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15E3" w:rsidP="005115E3" w:rsidRDefault="005115E3" w14:paraId="0CBA3B33" w14:textId="77777777">
      <w:pPr>
        <w:spacing w:after="0" w:line="240" w:lineRule="auto"/>
        <w:rPr>
          <w:rFonts w:ascii="Arial" w:hAnsi="Arial" w:cs="Arial"/>
          <w:b/>
          <w:sz w:val="32"/>
          <w:szCs w:val="32"/>
        </w:rPr>
      </w:pPr>
      <w:r>
        <w:rPr>
          <w:rFonts w:ascii="Arial" w:hAnsi="Arial" w:cs="Arial"/>
          <w:b/>
          <w:noProof/>
          <w:sz w:val="32"/>
          <w:szCs w:val="32"/>
          <w:lang w:eastAsia="en-GB"/>
        </w:rPr>
        <mc:AlternateContent>
          <mc:Choice Requires="wpg">
            <w:drawing>
              <wp:anchor distT="0" distB="0" distL="114300" distR="114300" simplePos="0" relativeHeight="251659264" behindDoc="1" locked="0" layoutInCell="1" allowOverlap="1" wp14:editId="1E1EB9AA" wp14:anchorId="50531378">
                <wp:simplePos x="0" y="0"/>
                <wp:positionH relativeFrom="margin">
                  <wp:align>left</wp:align>
                </wp:positionH>
                <wp:positionV relativeFrom="paragraph">
                  <wp:posOffset>0</wp:posOffset>
                </wp:positionV>
                <wp:extent cx="7543800" cy="1539240"/>
                <wp:effectExtent l="0" t="0" r="0" b="38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539240"/>
                          <a:chOff x="0" y="0"/>
                          <a:chExt cx="11880" cy="2424"/>
                        </a:xfrm>
                      </wpg:grpSpPr>
                      <wps:wsp>
                        <wps:cNvPr id="29" name="Rectangle 26"/>
                        <wps:cNvSpPr>
                          <a:spLocks noChangeArrowheads="1"/>
                        </wps:cNvSpPr>
                        <wps:spPr bwMode="auto">
                          <a:xfrm>
                            <a:off x="0" y="0"/>
                            <a:ext cx="11880" cy="2424"/>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Text Box 29"/>
                        <wps:cNvSpPr txBox="1">
                          <a:spLocks noChangeArrowheads="1"/>
                        </wps:cNvSpPr>
                        <wps:spPr bwMode="auto">
                          <a:xfrm>
                            <a:off x="540" y="675"/>
                            <a:ext cx="4170" cy="1275"/>
                          </a:xfrm>
                          <a:prstGeom prst="rect">
                            <a:avLst/>
                          </a:prstGeom>
                          <a:noFill/>
                          <a:ln>
                            <a:noFill/>
                          </a:ln>
                          <a:effectLst/>
                          <a:extLst>
                            <a:ext uri="{909E8E84-426E-40DD-AFC4-6F175D3DCCD1}">
                              <a14:hiddenFill xmlns:a14="http://schemas.microsoft.com/office/drawing/2010/main">
                                <a:solidFill>
                                  <a:srgbClr val="8265CE"/>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115E3" w:rsidP="005115E3" w:rsidRDefault="005115E3" w14:paraId="318E4CCB" w14:textId="77777777">
                              <w:pPr>
                                <w:jc w:val="center"/>
                                <w:rPr>
                                  <w:rFonts w:ascii="Century Schoolbook" w:hAnsi="Century Schoolbook"/>
                                  <w:b/>
                                  <w:bCs/>
                                  <w:color w:val="FFFFFF"/>
                                  <w:sz w:val="16"/>
                                </w:rPr>
                              </w:pPr>
                              <w:r>
                                <w:rPr>
                                  <w:rFonts w:ascii="Century Schoolbook" w:hAnsi="Century Schoolbook"/>
                                  <w:b/>
                                  <w:bCs/>
                                  <w:color w:val="FFFFFF"/>
                                  <w:sz w:val="16"/>
                                </w:rPr>
                                <w:t>Nottinghamshire</w:t>
                              </w:r>
                            </w:p>
                            <w:p w:rsidR="005115E3" w:rsidP="005115E3" w:rsidRDefault="005115E3" w14:paraId="3B24C51D" w14:textId="77777777">
                              <w:pPr>
                                <w:jc w:val="center"/>
                                <w:rPr>
                                  <w:rFonts w:ascii="Century Schoolbook" w:hAnsi="Century Schoolbook"/>
                                  <w:b/>
                                  <w:bCs/>
                                  <w:color w:val="FFFFFF"/>
                                  <w:sz w:val="16"/>
                                </w:rPr>
                              </w:pPr>
                              <w:r>
                                <w:rPr>
                                  <w:rFonts w:ascii="Century Schoolbook" w:hAnsi="Century Schoolbook"/>
                                  <w:b/>
                                  <w:bCs/>
                                  <w:color w:val="FFFFFF"/>
                                  <w:sz w:val="16"/>
                                </w:rPr>
                                <w:t>County Council</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style="position:absolute;margin-left:0;margin-top:0;width:594pt;height:121.2pt;z-index:-251657216;mso-position-horizontal:left;mso-position-horizontal-relative:margin" coordsize="11880,2424" o:spid="_x0000_s1026" w14:anchorId="5053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">
                <v:rect id="Rectangle 26" style="position:absolute;width:11880;height:2424;visibility:visible;mso-wrap-style:square;v-text-anchor:top" o:spid="_x0000_s1027" fillcolor="white [321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"/>
                <v:shapetype id="_x0000_t202" coordsize="21600,21600" o:spt="202" path="m,l,21600r21600,l21600,xe">
                  <v:stroke joinstyle="miter"/>
                  <v:path gradientshapeok="t" o:connecttype="rect"/>
                </v:shapetype>
                <v:shape id="Text Box 29" style="position:absolute;left:540;top:675;width:4170;height:1275;visibility:visible;mso-wrap-style:square;v-text-anchor:top" o:spid="_x0000_s1028" filled="f" fillcolor="#8265ce"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">
                  <v:textbox inset="2.88pt,2.88pt,2.88pt,2.88pt">
                    <w:txbxContent>
                      <w:p w:rsidR="005115E3" w:rsidP="005115E3" w:rsidRDefault="005115E3" w14:paraId="318E4CCB" w14:textId="77777777">
                        <w:pPr>
                          <w:jc w:val="center"/>
                          <w:rPr>
                            <w:rFonts w:ascii="Century Schoolbook" w:hAnsi="Century Schoolbook"/>
                            <w:b/>
                            <w:bCs/>
                            <w:color w:val="FFFFFF"/>
                            <w:sz w:val="16"/>
                          </w:rPr>
                        </w:pPr>
                        <w:r>
                          <w:rPr>
                            <w:rFonts w:ascii="Century Schoolbook" w:hAnsi="Century Schoolbook"/>
                            <w:b/>
                            <w:bCs/>
                            <w:color w:val="FFFFFF"/>
                            <w:sz w:val="16"/>
                          </w:rPr>
                          <w:t>Nottinghamshire</w:t>
                        </w:r>
                      </w:p>
                      <w:p w:rsidR="005115E3" w:rsidP="005115E3" w:rsidRDefault="005115E3" w14:paraId="3B24C51D" w14:textId="77777777">
                        <w:pPr>
                          <w:jc w:val="center"/>
                          <w:rPr>
                            <w:rFonts w:ascii="Century Schoolbook" w:hAnsi="Century Schoolbook"/>
                            <w:b/>
                            <w:bCs/>
                            <w:color w:val="FFFFFF"/>
                            <w:sz w:val="16"/>
                          </w:rPr>
                        </w:pPr>
                        <w:r>
                          <w:rPr>
                            <w:rFonts w:ascii="Century Schoolbook" w:hAnsi="Century Schoolbook"/>
                            <w:b/>
                            <w:bCs/>
                            <w:color w:val="FFFFFF"/>
                            <w:sz w:val="16"/>
                          </w:rPr>
                          <w:t>County Council</w:t>
                        </w:r>
                      </w:p>
                    </w:txbxContent>
                  </v:textbox>
                </v:shape>
                <w10:wrap anchorx="margin"/>
              </v:group>
            </w:pict>
          </mc:Fallback>
        </mc:AlternateContent>
      </w:r>
      <w:r>
        <w:rPr>
          <w:noProof/>
          <w:lang w:eastAsia="en-GB"/>
        </w:rPr>
        <w:drawing>
          <wp:inline distT="0" distB="0" distL="0" distR="0" wp14:anchorId="1BC564C9" wp14:editId="7EB82511">
            <wp:extent cx="2952753" cy="495300"/>
            <wp:effectExtent l="0" t="0" r="0" b="0"/>
            <wp:docPr id="1" name="Picture 1"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3352" cy="495400"/>
                    </a:xfrm>
                    <a:prstGeom prst="rect">
                      <a:avLst/>
                    </a:prstGeom>
                    <a:noFill/>
                    <a:ln>
                      <a:noFill/>
                    </a:ln>
                  </pic:spPr>
                </pic:pic>
              </a:graphicData>
            </a:graphic>
          </wp:inline>
        </w:drawing>
      </w:r>
    </w:p>
    <w:p w:rsidR="005115E3" w:rsidP="005115E3" w:rsidRDefault="005115E3" w14:paraId="5F7DC67A" w14:textId="77777777">
      <w:pPr>
        <w:jc w:val="center"/>
        <w:rPr>
          <w:rFonts w:ascii="Arial" w:hAnsi="Arial" w:eastAsia="Times New Roman" w:cs="Arial"/>
          <w:sz w:val="56"/>
          <w:szCs w:val="56"/>
          <w:lang w:eastAsia="en-GB"/>
        </w:rPr>
      </w:pPr>
    </w:p>
    <w:p w:rsidR="005115E3" w:rsidP="005115E3" w:rsidRDefault="005115E3" w14:paraId="773423F0" w14:textId="77777777">
      <w:pPr>
        <w:jc w:val="center"/>
        <w:rPr>
          <w:rFonts w:ascii="Arial" w:hAnsi="Arial" w:eastAsia="Times New Roman" w:cs="Arial"/>
          <w:sz w:val="56"/>
          <w:szCs w:val="56"/>
          <w:lang w:eastAsia="en-GB"/>
        </w:rPr>
      </w:pPr>
    </w:p>
    <w:p w:rsidR="005115E3" w:rsidP="005115E3" w:rsidRDefault="005115E3" w14:paraId="2653A46D" w14:textId="77777777">
      <w:pPr>
        <w:spacing w:after="0" w:line="240" w:lineRule="auto"/>
        <w:jc w:val="center"/>
        <w:rPr>
          <w:rFonts w:ascii="Arial" w:hAnsi="Arial" w:cs="Arial"/>
          <w:b/>
          <w:sz w:val="40"/>
          <w:szCs w:val="40"/>
        </w:rPr>
      </w:pPr>
    </w:p>
    <w:p w:rsidR="005115E3" w:rsidP="005115E3" w:rsidRDefault="005115E3" w14:paraId="71D7B559" w14:textId="77777777">
      <w:pPr>
        <w:spacing w:after="0" w:line="240" w:lineRule="auto"/>
        <w:jc w:val="center"/>
        <w:rPr>
          <w:rFonts w:ascii="Arial" w:hAnsi="Arial" w:cs="Arial"/>
          <w:b/>
          <w:sz w:val="40"/>
          <w:szCs w:val="40"/>
        </w:rPr>
      </w:pPr>
    </w:p>
    <w:p w:rsidR="005115E3" w:rsidP="005115E3" w:rsidRDefault="005115E3" w14:paraId="7B5509AB" w14:textId="77777777">
      <w:pPr>
        <w:spacing w:after="0" w:line="240" w:lineRule="auto"/>
        <w:jc w:val="center"/>
        <w:rPr>
          <w:rFonts w:ascii="Arial" w:hAnsi="Arial" w:cs="Arial"/>
          <w:b/>
          <w:sz w:val="40"/>
          <w:szCs w:val="40"/>
        </w:rPr>
      </w:pPr>
    </w:p>
    <w:p w:rsidRPr="005051D9" w:rsidR="005115E3" w:rsidP="005115E3" w:rsidRDefault="005115E3" w14:paraId="0860EC85" w14:textId="77777777">
      <w:pPr>
        <w:spacing w:after="0" w:line="240" w:lineRule="auto"/>
        <w:jc w:val="center"/>
        <w:rPr>
          <w:rFonts w:ascii="Arial" w:hAnsi="Arial" w:cs="Arial"/>
          <w:b/>
          <w:sz w:val="56"/>
          <w:szCs w:val="56"/>
        </w:rPr>
      </w:pPr>
      <w:bookmarkStart w:name="_Hlk87595262" w:id="0"/>
      <w:r w:rsidRPr="005051D9">
        <w:rPr>
          <w:rFonts w:ascii="Arial" w:hAnsi="Arial" w:cs="Arial"/>
          <w:b/>
          <w:sz w:val="56"/>
          <w:szCs w:val="56"/>
        </w:rPr>
        <w:t>Nottinghamshire County Council</w:t>
      </w:r>
    </w:p>
    <w:p w:rsidRPr="005051D9" w:rsidR="005115E3" w:rsidP="005115E3" w:rsidRDefault="005115E3" w14:paraId="095E667D" w14:textId="77777777">
      <w:pPr>
        <w:spacing w:after="0" w:line="240" w:lineRule="auto"/>
        <w:jc w:val="center"/>
        <w:rPr>
          <w:rFonts w:ascii="Arial" w:hAnsi="Arial" w:cs="Arial"/>
          <w:b/>
          <w:sz w:val="96"/>
          <w:szCs w:val="96"/>
        </w:rPr>
      </w:pPr>
    </w:p>
    <w:p w:rsidRPr="005051D9" w:rsidR="005115E3" w:rsidP="005115E3" w:rsidRDefault="005115E3" w14:paraId="058E776C" w14:textId="77777777">
      <w:pPr>
        <w:spacing w:after="0" w:line="240" w:lineRule="auto"/>
        <w:jc w:val="center"/>
        <w:rPr>
          <w:rFonts w:ascii="Arial" w:hAnsi="Arial" w:cs="Arial"/>
          <w:b/>
          <w:color w:val="000000" w:themeColor="text1"/>
          <w:sz w:val="72"/>
          <w:szCs w:val="72"/>
        </w:rPr>
      </w:pPr>
      <w:r w:rsidRPr="005051D9">
        <w:rPr>
          <w:rFonts w:ascii="Arial" w:hAnsi="Arial" w:cs="Arial"/>
          <w:b/>
          <w:color w:val="000000" w:themeColor="text1"/>
          <w:sz w:val="72"/>
          <w:szCs w:val="72"/>
        </w:rPr>
        <w:t xml:space="preserve">Short Break </w:t>
      </w:r>
    </w:p>
    <w:p w:rsidRPr="005051D9" w:rsidR="005115E3" w:rsidP="005115E3" w:rsidRDefault="005115E3" w14:paraId="45880B94" w14:textId="77777777">
      <w:pPr>
        <w:spacing w:after="0" w:line="240" w:lineRule="auto"/>
        <w:jc w:val="center"/>
        <w:rPr>
          <w:rFonts w:ascii="Arial" w:hAnsi="Arial" w:cs="Arial"/>
          <w:b/>
          <w:color w:val="000000" w:themeColor="text1"/>
          <w:sz w:val="72"/>
          <w:szCs w:val="72"/>
        </w:rPr>
      </w:pPr>
      <w:r w:rsidRPr="005051D9">
        <w:rPr>
          <w:rFonts w:ascii="Arial" w:hAnsi="Arial" w:cs="Arial"/>
          <w:b/>
          <w:color w:val="000000" w:themeColor="text1"/>
          <w:sz w:val="72"/>
          <w:szCs w:val="72"/>
        </w:rPr>
        <w:t>Statement</w:t>
      </w:r>
    </w:p>
    <w:p w:rsidRPr="005051D9" w:rsidR="005115E3" w:rsidP="005115E3" w:rsidRDefault="005115E3" w14:paraId="0F310017" w14:textId="77777777">
      <w:pPr>
        <w:spacing w:after="0" w:line="240" w:lineRule="auto"/>
        <w:jc w:val="center"/>
        <w:rPr>
          <w:rFonts w:ascii="Arial" w:hAnsi="Arial" w:cs="Arial"/>
          <w:b/>
          <w:sz w:val="96"/>
          <w:szCs w:val="96"/>
        </w:rPr>
      </w:pPr>
    </w:p>
    <w:p w:rsidRPr="005051D9" w:rsidR="005115E3" w:rsidP="005115E3" w:rsidRDefault="005115E3" w14:paraId="65DD253B" w14:textId="77777777">
      <w:pPr>
        <w:spacing w:after="0" w:line="240" w:lineRule="auto"/>
        <w:rPr>
          <w:rFonts w:ascii="Arial" w:hAnsi="Arial" w:cs="Arial"/>
          <w:b/>
          <w:sz w:val="32"/>
          <w:szCs w:val="32"/>
        </w:rPr>
      </w:pPr>
    </w:p>
    <w:p w:rsidRPr="005051D9" w:rsidR="005115E3" w:rsidP="005115E3" w:rsidRDefault="005115E3" w14:paraId="6FEA2F15" w14:textId="77777777">
      <w:pPr>
        <w:spacing w:after="0" w:line="240" w:lineRule="auto"/>
        <w:rPr>
          <w:rFonts w:ascii="Arial" w:hAnsi="Arial" w:cs="Arial"/>
          <w:b/>
          <w:sz w:val="28"/>
          <w:szCs w:val="28"/>
        </w:rPr>
      </w:pPr>
      <w:r w:rsidRPr="005051D9">
        <w:rPr>
          <w:rFonts w:ascii="Arial" w:hAnsi="Arial" w:cs="Arial"/>
          <w:b/>
          <w:sz w:val="28"/>
          <w:szCs w:val="28"/>
        </w:rPr>
        <w:t xml:space="preserve">Version </w:t>
      </w:r>
      <w:r>
        <w:rPr>
          <w:rFonts w:ascii="Arial" w:hAnsi="Arial" w:cs="Arial"/>
          <w:b/>
          <w:sz w:val="28"/>
          <w:szCs w:val="28"/>
        </w:rPr>
        <w:t>1</w:t>
      </w:r>
      <w:r w:rsidRPr="005051D9">
        <w:rPr>
          <w:rFonts w:ascii="Arial" w:hAnsi="Arial" w:cs="Arial"/>
          <w:b/>
          <w:sz w:val="28"/>
          <w:szCs w:val="28"/>
        </w:rPr>
        <w:tab/>
      </w:r>
      <w:r w:rsidRPr="005051D9">
        <w:rPr>
          <w:rFonts w:ascii="Arial" w:hAnsi="Arial" w:cs="Arial"/>
          <w:b/>
          <w:sz w:val="28"/>
          <w:szCs w:val="28"/>
        </w:rPr>
        <w:tab/>
        <w:t>18</w:t>
      </w:r>
      <w:r w:rsidRPr="005051D9">
        <w:rPr>
          <w:rFonts w:ascii="Arial" w:hAnsi="Arial" w:cs="Arial"/>
          <w:b/>
          <w:sz w:val="28"/>
          <w:szCs w:val="28"/>
          <w:vertAlign w:val="superscript"/>
        </w:rPr>
        <w:t>th</w:t>
      </w:r>
      <w:r w:rsidRPr="005051D9">
        <w:rPr>
          <w:rFonts w:ascii="Arial" w:hAnsi="Arial" w:cs="Arial"/>
          <w:b/>
          <w:sz w:val="28"/>
          <w:szCs w:val="28"/>
        </w:rPr>
        <w:t xml:space="preserve"> February 2019</w:t>
      </w:r>
    </w:p>
    <w:p w:rsidRPr="005051D9" w:rsidR="005115E3" w:rsidP="005115E3" w:rsidRDefault="005115E3" w14:paraId="061D32FE" w14:textId="77777777">
      <w:pPr>
        <w:spacing w:after="0" w:line="240" w:lineRule="auto"/>
        <w:rPr>
          <w:rFonts w:ascii="Arial" w:hAnsi="Arial" w:cs="Arial"/>
          <w:b/>
          <w:sz w:val="28"/>
          <w:szCs w:val="28"/>
        </w:rPr>
      </w:pPr>
      <w:r w:rsidRPr="005051D9">
        <w:rPr>
          <w:rFonts w:ascii="Arial" w:hAnsi="Arial" w:cs="Arial"/>
          <w:b/>
          <w:sz w:val="28"/>
          <w:szCs w:val="28"/>
        </w:rPr>
        <w:t xml:space="preserve">Reviewed </w:t>
      </w:r>
      <w:r w:rsidRPr="005051D9">
        <w:rPr>
          <w:rFonts w:ascii="Arial" w:hAnsi="Arial" w:cs="Arial"/>
          <w:b/>
          <w:sz w:val="28"/>
          <w:szCs w:val="28"/>
        </w:rPr>
        <w:tab/>
      </w:r>
      <w:r w:rsidRPr="005051D9">
        <w:rPr>
          <w:rFonts w:ascii="Arial" w:hAnsi="Arial" w:cs="Arial"/>
          <w:b/>
          <w:sz w:val="28"/>
          <w:szCs w:val="28"/>
        </w:rPr>
        <w:tab/>
      </w:r>
      <w:r>
        <w:rPr>
          <w:rFonts w:ascii="Arial" w:hAnsi="Arial" w:cs="Arial"/>
          <w:b/>
          <w:sz w:val="28"/>
          <w:szCs w:val="28"/>
        </w:rPr>
        <w:t>11</w:t>
      </w:r>
      <w:r w:rsidRPr="00CF3CE9">
        <w:rPr>
          <w:rFonts w:ascii="Arial" w:hAnsi="Arial" w:cs="Arial"/>
          <w:b/>
          <w:sz w:val="28"/>
          <w:szCs w:val="28"/>
          <w:vertAlign w:val="superscript"/>
        </w:rPr>
        <w:t>th</w:t>
      </w:r>
      <w:r>
        <w:rPr>
          <w:rFonts w:ascii="Arial" w:hAnsi="Arial" w:cs="Arial"/>
          <w:b/>
          <w:sz w:val="28"/>
          <w:szCs w:val="28"/>
        </w:rPr>
        <w:t xml:space="preserve"> November 2025</w:t>
      </w:r>
      <w:r w:rsidRPr="005051D9">
        <w:rPr>
          <w:rFonts w:ascii="Arial" w:hAnsi="Arial" w:cs="Arial"/>
          <w:b/>
          <w:sz w:val="28"/>
          <w:szCs w:val="28"/>
        </w:rPr>
        <w:t xml:space="preserve">  </w:t>
      </w:r>
    </w:p>
    <w:p w:rsidRPr="005051D9" w:rsidR="005115E3" w:rsidP="005115E3" w:rsidRDefault="005115E3" w14:paraId="2939DF37" w14:textId="77777777">
      <w:pPr>
        <w:spacing w:after="0" w:line="240" w:lineRule="auto"/>
        <w:rPr>
          <w:rFonts w:ascii="Arial" w:hAnsi="Arial" w:cs="Arial"/>
          <w:b/>
          <w:sz w:val="28"/>
          <w:szCs w:val="28"/>
        </w:rPr>
      </w:pPr>
    </w:p>
    <w:p w:rsidRPr="005051D9" w:rsidR="005115E3" w:rsidP="005115E3" w:rsidRDefault="005115E3" w14:paraId="2C350983" w14:textId="77777777">
      <w:pPr>
        <w:spacing w:after="0" w:line="240" w:lineRule="auto"/>
        <w:rPr>
          <w:rFonts w:ascii="Arial" w:hAnsi="Arial" w:cs="Arial"/>
          <w:b/>
          <w:sz w:val="28"/>
          <w:szCs w:val="28"/>
        </w:rPr>
      </w:pPr>
      <w:r w:rsidRPr="005051D9">
        <w:rPr>
          <w:rFonts w:ascii="Arial" w:hAnsi="Arial" w:cs="Arial"/>
          <w:b/>
          <w:sz w:val="28"/>
          <w:szCs w:val="28"/>
        </w:rPr>
        <w:t>Author</w:t>
      </w:r>
      <w:r w:rsidRPr="005051D9">
        <w:rPr>
          <w:rFonts w:ascii="Arial" w:hAnsi="Arial" w:cs="Arial"/>
          <w:b/>
          <w:sz w:val="28"/>
          <w:szCs w:val="28"/>
        </w:rPr>
        <w:tab/>
      </w:r>
      <w:r w:rsidRPr="005051D9">
        <w:rPr>
          <w:rFonts w:ascii="Arial" w:hAnsi="Arial" w:cs="Arial"/>
          <w:b/>
          <w:sz w:val="28"/>
          <w:szCs w:val="28"/>
        </w:rPr>
        <w:tab/>
      </w:r>
      <w:r>
        <w:rPr>
          <w:rFonts w:ascii="Arial" w:hAnsi="Arial" w:cs="Arial"/>
          <w:b/>
          <w:sz w:val="28"/>
          <w:szCs w:val="28"/>
        </w:rPr>
        <w:t>Lesley Parker</w:t>
      </w:r>
    </w:p>
    <w:p w:rsidRPr="005051D9" w:rsidR="005115E3" w:rsidP="005115E3" w:rsidRDefault="005115E3" w14:paraId="09BAB9D7" w14:textId="77777777">
      <w:pPr>
        <w:spacing w:after="0" w:line="240" w:lineRule="auto"/>
        <w:jc w:val="both"/>
        <w:rPr>
          <w:rFonts w:ascii="Arial" w:hAnsi="Arial" w:cs="Arial"/>
          <w:b/>
          <w:sz w:val="48"/>
          <w:szCs w:val="48"/>
        </w:rPr>
      </w:pPr>
    </w:p>
    <w:p w:rsidRPr="005051D9" w:rsidR="005115E3" w:rsidP="005115E3" w:rsidRDefault="005115E3" w14:paraId="5B781903" w14:textId="77777777">
      <w:pPr>
        <w:spacing w:after="0" w:line="240" w:lineRule="auto"/>
        <w:rPr>
          <w:rFonts w:ascii="Arial" w:hAnsi="Arial" w:cs="Arial"/>
          <w:b/>
          <w:sz w:val="48"/>
          <w:szCs w:val="48"/>
        </w:rPr>
      </w:pPr>
      <w:r w:rsidRPr="005051D9">
        <w:rPr>
          <w:rFonts w:ascii="Arial" w:hAnsi="Arial" w:cs="Arial"/>
          <w:b/>
          <w:sz w:val="48"/>
          <w:szCs w:val="48"/>
        </w:rPr>
        <w:br w:type="page"/>
      </w:r>
    </w:p>
    <w:sdt>
      <w:sdtPr>
        <w:rPr>
          <w:rFonts w:ascii="Arial" w:hAnsi="Arial" w:cs="Arial" w:eastAsiaTheme="minorHAnsi"/>
          <w:color w:val="auto"/>
          <w:sz w:val="22"/>
          <w:szCs w:val="22"/>
          <w:lang w:val="en-GB"/>
        </w:rPr>
        <w:id w:val="-1957159184"/>
        <w:docPartObj>
          <w:docPartGallery w:val="Table of Contents"/>
          <w:docPartUnique/>
        </w:docPartObj>
      </w:sdtPr>
      <w:sdtEndPr>
        <w:rPr>
          <w:b/>
          <w:bCs/>
          <w:noProof/>
        </w:rPr>
      </w:sdtEndPr>
      <w:sdtContent>
        <w:p w:rsidRPr="005051D9" w:rsidR="005115E3" w:rsidP="005115E3" w:rsidRDefault="005115E3" w14:paraId="296472DD" w14:textId="77777777">
          <w:pPr>
            <w:pStyle w:val="TOCHeading"/>
            <w:rPr>
              <w:rFonts w:ascii="Arial" w:hAnsi="Arial" w:cs="Arial"/>
            </w:rPr>
          </w:pPr>
          <w:r w:rsidRPr="005051D9">
            <w:rPr>
              <w:rFonts w:ascii="Arial" w:hAnsi="Arial" w:cs="Arial"/>
              <w:color w:val="auto"/>
              <w:sz w:val="28"/>
              <w:szCs w:val="28"/>
            </w:rPr>
            <w:t>Contents</w:t>
          </w:r>
        </w:p>
        <w:p w:rsidRPr="005051D9" w:rsidR="005115E3" w:rsidP="005115E3" w:rsidRDefault="005115E3" w14:paraId="0D975BE9" w14:textId="77777777">
          <w:pPr>
            <w:pStyle w:val="TOC1"/>
            <w:rPr>
              <w:rFonts w:eastAsiaTheme="minorEastAsia"/>
              <w:b w:val="0"/>
              <w:sz w:val="22"/>
              <w:szCs w:val="22"/>
              <w:lang w:eastAsia="en-GB"/>
            </w:rPr>
          </w:pPr>
          <w:r w:rsidRPr="005051D9">
            <w:fldChar w:fldCharType="begin"/>
          </w:r>
          <w:r w:rsidRPr="005051D9">
            <w:instrText xml:space="preserve"> TOC \o "1-3" \h \z \u </w:instrText>
          </w:r>
          <w:r w:rsidRPr="005051D9">
            <w:fldChar w:fldCharType="separate"/>
          </w:r>
          <w:hyperlink w:history="1" w:anchor="_Toc522687573">
            <w:r w:rsidRPr="005051D9">
              <w:rPr>
                <w:rStyle w:val="Hyperlink"/>
              </w:rPr>
              <w:t>1.</w:t>
            </w:r>
            <w:r w:rsidRPr="005051D9">
              <w:rPr>
                <w:rFonts w:eastAsiaTheme="minorEastAsia"/>
                <w:b w:val="0"/>
                <w:sz w:val="22"/>
                <w:szCs w:val="22"/>
                <w:lang w:eastAsia="en-GB"/>
              </w:rPr>
              <w:tab/>
            </w:r>
            <w:r w:rsidRPr="005051D9">
              <w:rPr>
                <w:rStyle w:val="Hyperlink"/>
              </w:rPr>
              <w:t>Welcome to the Short Break Statement</w:t>
            </w:r>
            <w:r w:rsidRPr="005051D9">
              <w:rPr>
                <w:webHidden/>
              </w:rPr>
              <w:tab/>
            </w:r>
            <w:r w:rsidRPr="005051D9">
              <w:rPr>
                <w:webHidden/>
              </w:rPr>
              <w:fldChar w:fldCharType="begin"/>
            </w:r>
            <w:r w:rsidRPr="005051D9">
              <w:rPr>
                <w:webHidden/>
              </w:rPr>
              <w:instrText xml:space="preserve"> PAGEREF _Toc522687573 \h </w:instrText>
            </w:r>
            <w:r w:rsidRPr="005051D9">
              <w:rPr>
                <w:webHidden/>
              </w:rPr>
            </w:r>
            <w:r w:rsidRPr="005051D9">
              <w:rPr>
                <w:webHidden/>
              </w:rPr>
              <w:fldChar w:fldCharType="separate"/>
            </w:r>
            <w:r w:rsidRPr="005051D9">
              <w:rPr>
                <w:webHidden/>
              </w:rPr>
              <w:t>4</w:t>
            </w:r>
            <w:r w:rsidRPr="005051D9">
              <w:rPr>
                <w:webHidden/>
              </w:rPr>
              <w:fldChar w:fldCharType="end"/>
            </w:r>
          </w:hyperlink>
        </w:p>
        <w:p w:rsidRPr="005051D9" w:rsidR="005115E3" w:rsidP="005115E3" w:rsidRDefault="00C07C1B" w14:paraId="02ADA209" w14:textId="77777777">
          <w:pPr>
            <w:pStyle w:val="TOC2"/>
            <w:rPr>
              <w:rFonts w:eastAsiaTheme="minorEastAsia"/>
              <w:lang w:eastAsia="en-GB"/>
            </w:rPr>
          </w:pPr>
          <w:hyperlink w:history="1" w:anchor="_Toc522687574">
            <w:r w:rsidRPr="005051D9" w:rsidR="005115E3">
              <w:rPr>
                <w:rStyle w:val="Hyperlink"/>
              </w:rPr>
              <w:t>1.1.</w:t>
            </w:r>
            <w:r w:rsidRPr="005051D9" w:rsidR="005115E3">
              <w:rPr>
                <w:rFonts w:eastAsiaTheme="minorEastAsia"/>
                <w:lang w:eastAsia="en-GB"/>
              </w:rPr>
              <w:tab/>
            </w:r>
            <w:r w:rsidRPr="005051D9" w:rsidR="005115E3">
              <w:rPr>
                <w:rStyle w:val="Hyperlink"/>
              </w:rPr>
              <w:t>Why do we need a Short Break Statement?</w:t>
            </w:r>
            <w:r w:rsidRPr="005051D9" w:rsidR="005115E3">
              <w:rPr>
                <w:webHidden/>
              </w:rPr>
              <w:tab/>
            </w:r>
            <w:r w:rsidRPr="005051D9" w:rsidR="005115E3">
              <w:rPr>
                <w:webHidden/>
              </w:rPr>
              <w:fldChar w:fldCharType="begin"/>
            </w:r>
            <w:r w:rsidRPr="005051D9" w:rsidR="005115E3">
              <w:rPr>
                <w:webHidden/>
              </w:rPr>
              <w:instrText xml:space="preserve"> PAGEREF _Toc522687574 \h </w:instrText>
            </w:r>
            <w:r w:rsidRPr="005051D9" w:rsidR="005115E3">
              <w:rPr>
                <w:webHidden/>
              </w:rPr>
            </w:r>
            <w:r w:rsidRPr="005051D9" w:rsidR="005115E3">
              <w:rPr>
                <w:webHidden/>
              </w:rPr>
              <w:fldChar w:fldCharType="separate"/>
            </w:r>
            <w:r w:rsidRPr="005051D9" w:rsidR="005115E3">
              <w:rPr>
                <w:webHidden/>
              </w:rPr>
              <w:t>4</w:t>
            </w:r>
            <w:r w:rsidRPr="005051D9" w:rsidR="005115E3">
              <w:rPr>
                <w:webHidden/>
              </w:rPr>
              <w:fldChar w:fldCharType="end"/>
            </w:r>
          </w:hyperlink>
        </w:p>
        <w:p w:rsidRPr="005051D9" w:rsidR="005115E3" w:rsidP="005115E3" w:rsidRDefault="00C07C1B" w14:paraId="5A2DE313" w14:textId="77777777">
          <w:pPr>
            <w:pStyle w:val="TOC2"/>
            <w:rPr>
              <w:rFonts w:eastAsiaTheme="minorEastAsia"/>
              <w:lang w:eastAsia="en-GB"/>
            </w:rPr>
          </w:pPr>
          <w:hyperlink w:history="1" w:anchor="_Toc522687575">
            <w:r w:rsidRPr="005051D9" w:rsidR="005115E3">
              <w:rPr>
                <w:rStyle w:val="Hyperlink"/>
              </w:rPr>
              <w:t>1.2.</w:t>
            </w:r>
            <w:r w:rsidRPr="005051D9" w:rsidR="005115E3">
              <w:rPr>
                <w:rFonts w:eastAsiaTheme="minorEastAsia"/>
                <w:lang w:eastAsia="en-GB"/>
              </w:rPr>
              <w:tab/>
            </w:r>
            <w:r w:rsidRPr="005051D9" w:rsidR="005115E3">
              <w:rPr>
                <w:rStyle w:val="Hyperlink"/>
              </w:rPr>
              <w:t>Who is responsible for the Statement?</w:t>
            </w:r>
            <w:r w:rsidRPr="005051D9" w:rsidR="005115E3">
              <w:rPr>
                <w:webHidden/>
              </w:rPr>
              <w:tab/>
            </w:r>
            <w:r w:rsidRPr="005051D9" w:rsidR="005115E3">
              <w:rPr>
                <w:webHidden/>
              </w:rPr>
              <w:fldChar w:fldCharType="begin"/>
            </w:r>
            <w:r w:rsidRPr="005051D9" w:rsidR="005115E3">
              <w:rPr>
                <w:webHidden/>
              </w:rPr>
              <w:instrText xml:space="preserve"> PAGEREF _Toc522687575 \h </w:instrText>
            </w:r>
            <w:r w:rsidRPr="005051D9" w:rsidR="005115E3">
              <w:rPr>
                <w:webHidden/>
              </w:rPr>
            </w:r>
            <w:r w:rsidRPr="005051D9" w:rsidR="005115E3">
              <w:rPr>
                <w:webHidden/>
              </w:rPr>
              <w:fldChar w:fldCharType="separate"/>
            </w:r>
            <w:r w:rsidRPr="005051D9" w:rsidR="005115E3">
              <w:rPr>
                <w:webHidden/>
              </w:rPr>
              <w:t>4</w:t>
            </w:r>
            <w:r w:rsidRPr="005051D9" w:rsidR="005115E3">
              <w:rPr>
                <w:webHidden/>
              </w:rPr>
              <w:fldChar w:fldCharType="end"/>
            </w:r>
          </w:hyperlink>
        </w:p>
        <w:p w:rsidRPr="005051D9" w:rsidR="005115E3" w:rsidP="005115E3" w:rsidRDefault="00C07C1B" w14:paraId="2D6D2566" w14:textId="77777777">
          <w:pPr>
            <w:pStyle w:val="TOC2"/>
            <w:rPr>
              <w:rFonts w:eastAsiaTheme="minorEastAsia"/>
              <w:lang w:eastAsia="en-GB"/>
            </w:rPr>
          </w:pPr>
          <w:hyperlink w:history="1" w:anchor="_Toc522687576">
            <w:r w:rsidRPr="005051D9" w:rsidR="005115E3">
              <w:rPr>
                <w:rStyle w:val="Hyperlink"/>
              </w:rPr>
              <w:t>1.3.</w:t>
            </w:r>
            <w:r w:rsidRPr="005051D9" w:rsidR="005115E3">
              <w:rPr>
                <w:rFonts w:eastAsiaTheme="minorEastAsia"/>
                <w:lang w:eastAsia="en-GB"/>
              </w:rPr>
              <w:tab/>
            </w:r>
            <w:r w:rsidRPr="005051D9" w:rsidR="005115E3">
              <w:rPr>
                <w:rStyle w:val="Hyperlink"/>
              </w:rPr>
              <w:t>How was the Statement prepared?</w:t>
            </w:r>
            <w:r w:rsidRPr="005051D9" w:rsidR="005115E3">
              <w:rPr>
                <w:webHidden/>
              </w:rPr>
              <w:tab/>
            </w:r>
            <w:r w:rsidRPr="005051D9" w:rsidR="005115E3">
              <w:rPr>
                <w:webHidden/>
              </w:rPr>
              <w:fldChar w:fldCharType="begin"/>
            </w:r>
            <w:r w:rsidRPr="005051D9" w:rsidR="005115E3">
              <w:rPr>
                <w:webHidden/>
              </w:rPr>
              <w:instrText xml:space="preserve"> PAGEREF _Toc522687576 \h </w:instrText>
            </w:r>
            <w:r w:rsidRPr="005051D9" w:rsidR="005115E3">
              <w:rPr>
                <w:webHidden/>
              </w:rPr>
            </w:r>
            <w:r w:rsidRPr="005051D9" w:rsidR="005115E3">
              <w:rPr>
                <w:webHidden/>
              </w:rPr>
              <w:fldChar w:fldCharType="separate"/>
            </w:r>
            <w:r w:rsidRPr="005051D9" w:rsidR="005115E3">
              <w:rPr>
                <w:webHidden/>
              </w:rPr>
              <w:t>4</w:t>
            </w:r>
            <w:r w:rsidRPr="005051D9" w:rsidR="005115E3">
              <w:rPr>
                <w:webHidden/>
              </w:rPr>
              <w:fldChar w:fldCharType="end"/>
            </w:r>
          </w:hyperlink>
        </w:p>
        <w:p w:rsidRPr="005051D9" w:rsidR="005115E3" w:rsidP="005115E3" w:rsidRDefault="00C07C1B" w14:paraId="4F408E33" w14:textId="77777777">
          <w:pPr>
            <w:pStyle w:val="TOC2"/>
            <w:rPr>
              <w:rFonts w:eastAsiaTheme="minorEastAsia"/>
              <w:lang w:eastAsia="en-GB"/>
            </w:rPr>
          </w:pPr>
          <w:hyperlink w:history="1" w:anchor="_Toc522687577">
            <w:r w:rsidRPr="005051D9" w:rsidR="005115E3">
              <w:rPr>
                <w:rStyle w:val="Hyperlink"/>
              </w:rPr>
              <w:t>1.4.</w:t>
            </w:r>
            <w:r w:rsidRPr="005051D9" w:rsidR="005115E3">
              <w:rPr>
                <w:rFonts w:eastAsiaTheme="minorEastAsia"/>
                <w:lang w:eastAsia="en-GB"/>
              </w:rPr>
              <w:tab/>
            </w:r>
            <w:r w:rsidRPr="005051D9" w:rsidR="005115E3">
              <w:rPr>
                <w:rStyle w:val="Hyperlink"/>
              </w:rPr>
              <w:t>How will the Statement be publicised and reviewed?</w:t>
            </w:r>
            <w:r w:rsidRPr="005051D9" w:rsidR="005115E3">
              <w:rPr>
                <w:webHidden/>
              </w:rPr>
              <w:tab/>
            </w:r>
            <w:r w:rsidRPr="005051D9" w:rsidR="005115E3">
              <w:rPr>
                <w:webHidden/>
              </w:rPr>
              <w:fldChar w:fldCharType="begin"/>
            </w:r>
            <w:r w:rsidRPr="005051D9" w:rsidR="005115E3">
              <w:rPr>
                <w:webHidden/>
              </w:rPr>
              <w:instrText xml:space="preserve"> PAGEREF _Toc522687577 \h </w:instrText>
            </w:r>
            <w:r w:rsidRPr="005051D9" w:rsidR="005115E3">
              <w:rPr>
                <w:webHidden/>
              </w:rPr>
            </w:r>
            <w:r w:rsidRPr="005051D9" w:rsidR="005115E3">
              <w:rPr>
                <w:webHidden/>
              </w:rPr>
              <w:fldChar w:fldCharType="separate"/>
            </w:r>
            <w:r w:rsidRPr="005051D9" w:rsidR="005115E3">
              <w:rPr>
                <w:webHidden/>
              </w:rPr>
              <w:t>4</w:t>
            </w:r>
            <w:r w:rsidRPr="005051D9" w:rsidR="005115E3">
              <w:rPr>
                <w:webHidden/>
              </w:rPr>
              <w:fldChar w:fldCharType="end"/>
            </w:r>
          </w:hyperlink>
        </w:p>
        <w:p w:rsidRPr="005051D9" w:rsidR="005115E3" w:rsidP="005115E3" w:rsidRDefault="00C07C1B" w14:paraId="7A9C13B0" w14:textId="77777777">
          <w:pPr>
            <w:pStyle w:val="TOC2"/>
            <w:rPr>
              <w:rFonts w:eastAsiaTheme="minorEastAsia"/>
              <w:lang w:eastAsia="en-GB"/>
            </w:rPr>
          </w:pPr>
          <w:hyperlink w:history="1" w:anchor="_Toc522687578">
            <w:r w:rsidRPr="005051D9" w:rsidR="005115E3">
              <w:rPr>
                <w:rStyle w:val="Hyperlink"/>
              </w:rPr>
              <w:t>1.5.</w:t>
            </w:r>
            <w:r w:rsidRPr="005051D9" w:rsidR="005115E3">
              <w:rPr>
                <w:rFonts w:eastAsiaTheme="minorEastAsia"/>
                <w:lang w:eastAsia="en-GB"/>
              </w:rPr>
              <w:tab/>
            </w:r>
            <w:r w:rsidRPr="005051D9" w:rsidR="005115E3">
              <w:rPr>
                <w:rStyle w:val="Hyperlink"/>
              </w:rPr>
              <w:t>How we consult with families</w:t>
            </w:r>
            <w:r w:rsidRPr="005051D9" w:rsidR="005115E3">
              <w:rPr>
                <w:webHidden/>
              </w:rPr>
              <w:tab/>
            </w:r>
            <w:r w:rsidRPr="005051D9" w:rsidR="005115E3">
              <w:rPr>
                <w:webHidden/>
              </w:rPr>
              <w:fldChar w:fldCharType="begin"/>
            </w:r>
            <w:r w:rsidRPr="005051D9" w:rsidR="005115E3">
              <w:rPr>
                <w:webHidden/>
              </w:rPr>
              <w:instrText xml:space="preserve"> PAGEREF _Toc522687578 \h </w:instrText>
            </w:r>
            <w:r w:rsidRPr="005051D9" w:rsidR="005115E3">
              <w:rPr>
                <w:webHidden/>
              </w:rPr>
            </w:r>
            <w:r w:rsidRPr="005051D9" w:rsidR="005115E3">
              <w:rPr>
                <w:webHidden/>
              </w:rPr>
              <w:fldChar w:fldCharType="separate"/>
            </w:r>
            <w:r w:rsidRPr="005051D9" w:rsidR="005115E3">
              <w:rPr>
                <w:webHidden/>
              </w:rPr>
              <w:t>5</w:t>
            </w:r>
            <w:r w:rsidRPr="005051D9" w:rsidR="005115E3">
              <w:rPr>
                <w:webHidden/>
              </w:rPr>
              <w:fldChar w:fldCharType="end"/>
            </w:r>
          </w:hyperlink>
        </w:p>
        <w:p w:rsidRPr="005051D9" w:rsidR="005115E3" w:rsidP="005115E3" w:rsidRDefault="00C07C1B" w14:paraId="50AC4CFC" w14:textId="77777777">
          <w:pPr>
            <w:pStyle w:val="TOC1"/>
            <w:rPr>
              <w:rFonts w:eastAsiaTheme="minorEastAsia"/>
              <w:b w:val="0"/>
              <w:sz w:val="22"/>
              <w:szCs w:val="22"/>
              <w:lang w:eastAsia="en-GB"/>
            </w:rPr>
          </w:pPr>
          <w:hyperlink w:history="1" w:anchor="_Toc522687579">
            <w:r w:rsidRPr="005051D9" w:rsidR="005115E3">
              <w:rPr>
                <w:rStyle w:val="Hyperlink"/>
              </w:rPr>
              <w:t>2.</w:t>
            </w:r>
            <w:r w:rsidRPr="005051D9" w:rsidR="005115E3">
              <w:rPr>
                <w:rFonts w:eastAsiaTheme="minorEastAsia"/>
                <w:b w:val="0"/>
                <w:sz w:val="22"/>
                <w:szCs w:val="22"/>
                <w:lang w:eastAsia="en-GB"/>
              </w:rPr>
              <w:tab/>
            </w:r>
            <w:r w:rsidRPr="005051D9" w:rsidR="005115E3">
              <w:rPr>
                <w:rStyle w:val="Hyperlink"/>
              </w:rPr>
              <w:t>What is a Short Break?</w:t>
            </w:r>
            <w:r w:rsidRPr="005051D9" w:rsidR="005115E3">
              <w:rPr>
                <w:webHidden/>
              </w:rPr>
              <w:tab/>
            </w:r>
            <w:r w:rsidRPr="005051D9" w:rsidR="005115E3">
              <w:rPr>
                <w:webHidden/>
              </w:rPr>
              <w:fldChar w:fldCharType="begin"/>
            </w:r>
            <w:r w:rsidRPr="005051D9" w:rsidR="005115E3">
              <w:rPr>
                <w:webHidden/>
              </w:rPr>
              <w:instrText xml:space="preserve"> PAGEREF _Toc522687579 \h </w:instrText>
            </w:r>
            <w:r w:rsidRPr="005051D9" w:rsidR="005115E3">
              <w:rPr>
                <w:webHidden/>
              </w:rPr>
            </w:r>
            <w:r w:rsidRPr="005051D9" w:rsidR="005115E3">
              <w:rPr>
                <w:webHidden/>
              </w:rPr>
              <w:fldChar w:fldCharType="separate"/>
            </w:r>
            <w:r w:rsidRPr="005051D9" w:rsidR="005115E3">
              <w:rPr>
                <w:webHidden/>
              </w:rPr>
              <w:t>5</w:t>
            </w:r>
            <w:r w:rsidRPr="005051D9" w:rsidR="005115E3">
              <w:rPr>
                <w:webHidden/>
              </w:rPr>
              <w:fldChar w:fldCharType="end"/>
            </w:r>
          </w:hyperlink>
        </w:p>
        <w:p w:rsidRPr="005051D9" w:rsidR="005115E3" w:rsidP="005115E3" w:rsidRDefault="00C07C1B" w14:paraId="7D1237BC" w14:textId="77777777">
          <w:pPr>
            <w:pStyle w:val="TOC2"/>
            <w:rPr>
              <w:rFonts w:eastAsiaTheme="minorEastAsia"/>
              <w:lang w:eastAsia="en-GB"/>
            </w:rPr>
          </w:pPr>
          <w:hyperlink w:history="1" w:anchor="_Toc522687580">
            <w:r w:rsidRPr="005051D9" w:rsidR="005115E3">
              <w:rPr>
                <w:rStyle w:val="Hyperlink"/>
              </w:rPr>
              <w:t>2.1.</w:t>
            </w:r>
            <w:r w:rsidRPr="005051D9" w:rsidR="005115E3">
              <w:rPr>
                <w:rFonts w:eastAsiaTheme="minorEastAsia"/>
                <w:lang w:eastAsia="en-GB"/>
              </w:rPr>
              <w:tab/>
            </w:r>
            <w:r w:rsidRPr="005051D9" w:rsidR="005115E3">
              <w:rPr>
                <w:rStyle w:val="Hyperlink"/>
              </w:rPr>
              <w:t>What is the purpose of a Short Break?</w:t>
            </w:r>
            <w:r w:rsidRPr="005051D9" w:rsidR="005115E3">
              <w:rPr>
                <w:webHidden/>
              </w:rPr>
              <w:tab/>
            </w:r>
            <w:r w:rsidRPr="005051D9" w:rsidR="005115E3">
              <w:rPr>
                <w:webHidden/>
              </w:rPr>
              <w:fldChar w:fldCharType="begin"/>
            </w:r>
            <w:r w:rsidRPr="005051D9" w:rsidR="005115E3">
              <w:rPr>
                <w:webHidden/>
              </w:rPr>
              <w:instrText xml:space="preserve"> PAGEREF _Toc522687580 \h </w:instrText>
            </w:r>
            <w:r w:rsidRPr="005051D9" w:rsidR="005115E3">
              <w:rPr>
                <w:webHidden/>
              </w:rPr>
            </w:r>
            <w:r w:rsidRPr="005051D9" w:rsidR="005115E3">
              <w:rPr>
                <w:webHidden/>
              </w:rPr>
              <w:fldChar w:fldCharType="separate"/>
            </w:r>
            <w:r w:rsidRPr="005051D9" w:rsidR="005115E3">
              <w:rPr>
                <w:webHidden/>
              </w:rPr>
              <w:t>6</w:t>
            </w:r>
            <w:r w:rsidRPr="005051D9" w:rsidR="005115E3">
              <w:rPr>
                <w:webHidden/>
              </w:rPr>
              <w:fldChar w:fldCharType="end"/>
            </w:r>
          </w:hyperlink>
        </w:p>
        <w:p w:rsidRPr="005051D9" w:rsidR="005115E3" w:rsidP="005115E3" w:rsidRDefault="00C07C1B" w14:paraId="3EF11F7B" w14:textId="77777777">
          <w:pPr>
            <w:pStyle w:val="TOC1"/>
            <w:rPr>
              <w:rFonts w:eastAsiaTheme="minorEastAsia"/>
              <w:b w:val="0"/>
              <w:sz w:val="22"/>
              <w:szCs w:val="22"/>
              <w:lang w:eastAsia="en-GB"/>
            </w:rPr>
          </w:pPr>
          <w:hyperlink w:history="1" w:anchor="_Toc522687581">
            <w:r w:rsidRPr="005051D9" w:rsidR="005115E3">
              <w:rPr>
                <w:rStyle w:val="Hyperlink"/>
              </w:rPr>
              <w:t>3.</w:t>
            </w:r>
            <w:r w:rsidRPr="005051D9" w:rsidR="005115E3">
              <w:rPr>
                <w:rFonts w:eastAsiaTheme="minorEastAsia"/>
                <w:b w:val="0"/>
                <w:sz w:val="22"/>
                <w:szCs w:val="22"/>
                <w:lang w:eastAsia="en-GB"/>
              </w:rPr>
              <w:tab/>
            </w:r>
            <w:r w:rsidRPr="005051D9" w:rsidR="005115E3">
              <w:rPr>
                <w:rStyle w:val="Hyperlink"/>
              </w:rPr>
              <w:t>Universal Services and Early Help Services</w:t>
            </w:r>
            <w:r w:rsidRPr="005051D9" w:rsidR="005115E3">
              <w:rPr>
                <w:webHidden/>
              </w:rPr>
              <w:tab/>
            </w:r>
            <w:r w:rsidRPr="005051D9" w:rsidR="005115E3">
              <w:rPr>
                <w:webHidden/>
              </w:rPr>
              <w:fldChar w:fldCharType="begin"/>
            </w:r>
            <w:r w:rsidRPr="005051D9" w:rsidR="005115E3">
              <w:rPr>
                <w:webHidden/>
              </w:rPr>
              <w:instrText xml:space="preserve"> PAGEREF _Toc522687581 \h </w:instrText>
            </w:r>
            <w:r w:rsidRPr="005051D9" w:rsidR="005115E3">
              <w:rPr>
                <w:webHidden/>
              </w:rPr>
            </w:r>
            <w:r w:rsidRPr="005051D9" w:rsidR="005115E3">
              <w:rPr>
                <w:webHidden/>
              </w:rPr>
              <w:fldChar w:fldCharType="separate"/>
            </w:r>
            <w:r w:rsidRPr="005051D9" w:rsidR="005115E3">
              <w:rPr>
                <w:webHidden/>
              </w:rPr>
              <w:t>6</w:t>
            </w:r>
            <w:r w:rsidRPr="005051D9" w:rsidR="005115E3">
              <w:rPr>
                <w:webHidden/>
              </w:rPr>
              <w:fldChar w:fldCharType="end"/>
            </w:r>
          </w:hyperlink>
        </w:p>
        <w:p w:rsidRPr="005051D9" w:rsidR="005115E3" w:rsidP="005115E3" w:rsidRDefault="00C07C1B" w14:paraId="43519903" w14:textId="77777777">
          <w:pPr>
            <w:pStyle w:val="TOC2"/>
            <w:rPr>
              <w:rFonts w:eastAsiaTheme="minorEastAsia"/>
              <w:lang w:eastAsia="en-GB"/>
            </w:rPr>
          </w:pPr>
          <w:hyperlink w:history="1" w:anchor="_Toc522687582">
            <w:r w:rsidRPr="005051D9" w:rsidR="005115E3">
              <w:rPr>
                <w:rStyle w:val="Hyperlink"/>
              </w:rPr>
              <w:t>3.1.</w:t>
            </w:r>
            <w:r w:rsidRPr="005051D9" w:rsidR="005115E3">
              <w:rPr>
                <w:rFonts w:eastAsiaTheme="minorEastAsia"/>
                <w:lang w:eastAsia="en-GB"/>
              </w:rPr>
              <w:tab/>
            </w:r>
            <w:r w:rsidRPr="005051D9" w:rsidR="005115E3">
              <w:rPr>
                <w:rStyle w:val="Hyperlink"/>
              </w:rPr>
              <w:t>How to access Universal Services and Early Help Services</w:t>
            </w:r>
            <w:r w:rsidRPr="005051D9" w:rsidR="005115E3">
              <w:rPr>
                <w:webHidden/>
              </w:rPr>
              <w:tab/>
            </w:r>
            <w:r w:rsidRPr="005051D9" w:rsidR="005115E3">
              <w:rPr>
                <w:webHidden/>
              </w:rPr>
              <w:fldChar w:fldCharType="begin"/>
            </w:r>
            <w:r w:rsidRPr="005051D9" w:rsidR="005115E3">
              <w:rPr>
                <w:webHidden/>
              </w:rPr>
              <w:instrText xml:space="preserve"> PAGEREF _Toc522687582 \h </w:instrText>
            </w:r>
            <w:r w:rsidRPr="005051D9" w:rsidR="005115E3">
              <w:rPr>
                <w:webHidden/>
              </w:rPr>
            </w:r>
            <w:r w:rsidRPr="005051D9" w:rsidR="005115E3">
              <w:rPr>
                <w:webHidden/>
              </w:rPr>
              <w:fldChar w:fldCharType="separate"/>
            </w:r>
            <w:r w:rsidRPr="005051D9" w:rsidR="005115E3">
              <w:rPr>
                <w:webHidden/>
              </w:rPr>
              <w:t>6</w:t>
            </w:r>
            <w:r w:rsidRPr="005051D9" w:rsidR="005115E3">
              <w:rPr>
                <w:webHidden/>
              </w:rPr>
              <w:fldChar w:fldCharType="end"/>
            </w:r>
          </w:hyperlink>
        </w:p>
        <w:p w:rsidRPr="005051D9" w:rsidR="005115E3" w:rsidP="005115E3" w:rsidRDefault="00C07C1B" w14:paraId="2C67CE13" w14:textId="77777777">
          <w:pPr>
            <w:pStyle w:val="TOC1"/>
            <w:rPr>
              <w:rFonts w:eastAsiaTheme="minorEastAsia"/>
              <w:b w:val="0"/>
              <w:sz w:val="22"/>
              <w:szCs w:val="22"/>
              <w:lang w:eastAsia="en-GB"/>
            </w:rPr>
          </w:pPr>
          <w:hyperlink w:history="1" w:anchor="_Toc522687583">
            <w:r w:rsidRPr="005051D9" w:rsidR="005115E3">
              <w:rPr>
                <w:rStyle w:val="Hyperlink"/>
              </w:rPr>
              <w:t>4.</w:t>
            </w:r>
            <w:r w:rsidRPr="005051D9" w:rsidR="005115E3">
              <w:rPr>
                <w:rFonts w:eastAsiaTheme="minorEastAsia"/>
                <w:b w:val="0"/>
                <w:sz w:val="22"/>
                <w:szCs w:val="22"/>
                <w:lang w:eastAsia="en-GB"/>
              </w:rPr>
              <w:tab/>
            </w:r>
            <w:r w:rsidRPr="005051D9" w:rsidR="005115E3">
              <w:rPr>
                <w:rStyle w:val="Hyperlink"/>
              </w:rPr>
              <w:t>Online Short Break application form</w:t>
            </w:r>
            <w:r w:rsidRPr="005051D9" w:rsidR="005115E3">
              <w:rPr>
                <w:webHidden/>
              </w:rPr>
              <w:tab/>
            </w:r>
            <w:r w:rsidRPr="005051D9" w:rsidR="005115E3">
              <w:rPr>
                <w:webHidden/>
              </w:rPr>
              <w:fldChar w:fldCharType="begin"/>
            </w:r>
            <w:r w:rsidRPr="005051D9" w:rsidR="005115E3">
              <w:rPr>
                <w:webHidden/>
              </w:rPr>
              <w:instrText xml:space="preserve"> PAGEREF _Toc522687583 \h </w:instrText>
            </w:r>
            <w:r w:rsidRPr="005051D9" w:rsidR="005115E3">
              <w:rPr>
                <w:webHidden/>
              </w:rPr>
            </w:r>
            <w:r w:rsidRPr="005051D9" w:rsidR="005115E3">
              <w:rPr>
                <w:webHidden/>
              </w:rPr>
              <w:fldChar w:fldCharType="separate"/>
            </w:r>
            <w:r w:rsidRPr="005051D9" w:rsidR="005115E3">
              <w:rPr>
                <w:webHidden/>
              </w:rPr>
              <w:t>6</w:t>
            </w:r>
            <w:r w:rsidRPr="005051D9" w:rsidR="005115E3">
              <w:rPr>
                <w:webHidden/>
              </w:rPr>
              <w:fldChar w:fldCharType="end"/>
            </w:r>
          </w:hyperlink>
        </w:p>
        <w:p w:rsidRPr="005051D9" w:rsidR="005115E3" w:rsidP="005115E3" w:rsidRDefault="00C07C1B" w14:paraId="25597B68" w14:textId="77777777">
          <w:pPr>
            <w:pStyle w:val="TOC1"/>
            <w:rPr>
              <w:rFonts w:eastAsiaTheme="minorEastAsia"/>
              <w:b w:val="0"/>
              <w:sz w:val="22"/>
              <w:szCs w:val="22"/>
              <w:lang w:eastAsia="en-GB"/>
            </w:rPr>
          </w:pPr>
          <w:hyperlink w:history="1" w:anchor="_Toc522687584">
            <w:r w:rsidRPr="005051D9" w:rsidR="005115E3">
              <w:rPr>
                <w:rStyle w:val="Hyperlink"/>
              </w:rPr>
              <w:t>5.</w:t>
            </w:r>
            <w:r w:rsidRPr="005051D9" w:rsidR="005115E3">
              <w:rPr>
                <w:rFonts w:eastAsiaTheme="minorEastAsia"/>
                <w:b w:val="0"/>
                <w:sz w:val="22"/>
                <w:szCs w:val="22"/>
                <w:lang w:eastAsia="en-GB"/>
              </w:rPr>
              <w:tab/>
            </w:r>
            <w:r w:rsidRPr="005051D9" w:rsidR="005115E3">
              <w:rPr>
                <w:rStyle w:val="Hyperlink"/>
              </w:rPr>
              <w:t>Threshold criteria for a Short Break</w:t>
            </w:r>
            <w:r w:rsidRPr="005051D9" w:rsidR="005115E3">
              <w:rPr>
                <w:webHidden/>
              </w:rPr>
              <w:tab/>
            </w:r>
            <w:r w:rsidRPr="005051D9" w:rsidR="005115E3">
              <w:rPr>
                <w:webHidden/>
              </w:rPr>
              <w:fldChar w:fldCharType="begin"/>
            </w:r>
            <w:r w:rsidRPr="005051D9" w:rsidR="005115E3">
              <w:rPr>
                <w:webHidden/>
              </w:rPr>
              <w:instrText xml:space="preserve"> PAGEREF _Toc522687584 \h </w:instrText>
            </w:r>
            <w:r w:rsidRPr="005051D9" w:rsidR="005115E3">
              <w:rPr>
                <w:webHidden/>
              </w:rPr>
            </w:r>
            <w:r w:rsidRPr="005051D9" w:rsidR="005115E3">
              <w:rPr>
                <w:webHidden/>
              </w:rPr>
              <w:fldChar w:fldCharType="separate"/>
            </w:r>
            <w:r w:rsidRPr="005051D9" w:rsidR="005115E3">
              <w:rPr>
                <w:webHidden/>
              </w:rPr>
              <w:t>7</w:t>
            </w:r>
            <w:r w:rsidRPr="005051D9" w:rsidR="005115E3">
              <w:rPr>
                <w:webHidden/>
              </w:rPr>
              <w:fldChar w:fldCharType="end"/>
            </w:r>
          </w:hyperlink>
        </w:p>
        <w:p w:rsidRPr="005051D9" w:rsidR="005115E3" w:rsidP="005115E3" w:rsidRDefault="00C07C1B" w14:paraId="74E009B6" w14:textId="77777777">
          <w:pPr>
            <w:pStyle w:val="TOC2"/>
            <w:rPr>
              <w:rFonts w:eastAsiaTheme="minorEastAsia"/>
              <w:lang w:eastAsia="en-GB"/>
            </w:rPr>
          </w:pPr>
          <w:hyperlink w:history="1" w:anchor="_Toc522687585">
            <w:r w:rsidRPr="005051D9" w:rsidR="005115E3">
              <w:rPr>
                <w:rStyle w:val="Hyperlink"/>
              </w:rPr>
              <w:t>5.1    When the Threshold is NOT met</w:t>
            </w:r>
            <w:r w:rsidRPr="005051D9" w:rsidR="005115E3">
              <w:rPr>
                <w:webHidden/>
              </w:rPr>
              <w:tab/>
            </w:r>
            <w:r w:rsidRPr="005051D9" w:rsidR="005115E3">
              <w:rPr>
                <w:webHidden/>
              </w:rPr>
              <w:fldChar w:fldCharType="begin"/>
            </w:r>
            <w:r w:rsidRPr="005051D9" w:rsidR="005115E3">
              <w:rPr>
                <w:webHidden/>
              </w:rPr>
              <w:instrText xml:space="preserve"> PAGEREF _Toc522687585 \h </w:instrText>
            </w:r>
            <w:r w:rsidRPr="005051D9" w:rsidR="005115E3">
              <w:rPr>
                <w:webHidden/>
              </w:rPr>
            </w:r>
            <w:r w:rsidRPr="005051D9" w:rsidR="005115E3">
              <w:rPr>
                <w:webHidden/>
              </w:rPr>
              <w:fldChar w:fldCharType="separate"/>
            </w:r>
            <w:r w:rsidRPr="005051D9" w:rsidR="005115E3">
              <w:rPr>
                <w:webHidden/>
              </w:rPr>
              <w:t>7</w:t>
            </w:r>
            <w:r w:rsidRPr="005051D9" w:rsidR="005115E3">
              <w:rPr>
                <w:webHidden/>
              </w:rPr>
              <w:fldChar w:fldCharType="end"/>
            </w:r>
          </w:hyperlink>
        </w:p>
        <w:p w:rsidRPr="005051D9" w:rsidR="005115E3" w:rsidP="005115E3" w:rsidRDefault="00C07C1B" w14:paraId="51E18F84" w14:textId="77777777">
          <w:pPr>
            <w:pStyle w:val="TOC1"/>
            <w:rPr>
              <w:rFonts w:eastAsiaTheme="minorEastAsia"/>
              <w:b w:val="0"/>
              <w:sz w:val="22"/>
              <w:szCs w:val="22"/>
              <w:lang w:eastAsia="en-GB"/>
            </w:rPr>
          </w:pPr>
          <w:hyperlink w:history="1" w:anchor="_Toc522687586">
            <w:r w:rsidRPr="005051D9" w:rsidR="005115E3">
              <w:rPr>
                <w:rStyle w:val="Hyperlink"/>
              </w:rPr>
              <w:t>6.</w:t>
            </w:r>
            <w:r w:rsidRPr="005051D9" w:rsidR="005115E3">
              <w:rPr>
                <w:rFonts w:eastAsiaTheme="minorEastAsia"/>
                <w:b w:val="0"/>
                <w:sz w:val="22"/>
                <w:szCs w:val="22"/>
                <w:lang w:eastAsia="en-GB"/>
              </w:rPr>
              <w:tab/>
            </w:r>
            <w:r w:rsidRPr="005051D9" w:rsidR="005115E3">
              <w:rPr>
                <w:rStyle w:val="Hyperlink"/>
              </w:rPr>
              <w:t>What is the Standard Offer?</w:t>
            </w:r>
            <w:r w:rsidRPr="005051D9" w:rsidR="005115E3">
              <w:rPr>
                <w:webHidden/>
              </w:rPr>
              <w:tab/>
            </w:r>
            <w:r w:rsidRPr="005051D9" w:rsidR="005115E3">
              <w:rPr>
                <w:webHidden/>
              </w:rPr>
              <w:fldChar w:fldCharType="begin"/>
            </w:r>
            <w:r w:rsidRPr="005051D9" w:rsidR="005115E3">
              <w:rPr>
                <w:webHidden/>
              </w:rPr>
              <w:instrText xml:space="preserve"> PAGEREF _Toc522687586 \h </w:instrText>
            </w:r>
            <w:r w:rsidRPr="005051D9" w:rsidR="005115E3">
              <w:rPr>
                <w:webHidden/>
              </w:rPr>
            </w:r>
            <w:r w:rsidRPr="005051D9" w:rsidR="005115E3">
              <w:rPr>
                <w:webHidden/>
              </w:rPr>
              <w:fldChar w:fldCharType="separate"/>
            </w:r>
            <w:r w:rsidRPr="005051D9" w:rsidR="005115E3">
              <w:rPr>
                <w:webHidden/>
              </w:rPr>
              <w:t>8</w:t>
            </w:r>
            <w:r w:rsidRPr="005051D9" w:rsidR="005115E3">
              <w:rPr>
                <w:webHidden/>
              </w:rPr>
              <w:fldChar w:fldCharType="end"/>
            </w:r>
          </w:hyperlink>
        </w:p>
        <w:p w:rsidRPr="005051D9" w:rsidR="005115E3" w:rsidP="005115E3" w:rsidRDefault="00C07C1B" w14:paraId="554B934B" w14:textId="77777777">
          <w:pPr>
            <w:pStyle w:val="TOC2"/>
            <w:rPr>
              <w:rFonts w:eastAsiaTheme="minorEastAsia"/>
              <w:lang w:eastAsia="en-GB"/>
            </w:rPr>
          </w:pPr>
          <w:hyperlink w:history="1" w:anchor="_Toc522687587">
            <w:r w:rsidRPr="005051D9" w:rsidR="005115E3">
              <w:rPr>
                <w:rStyle w:val="Hyperlink"/>
              </w:rPr>
              <w:t>6.1</w:t>
            </w:r>
            <w:r w:rsidRPr="005051D9" w:rsidR="005115E3">
              <w:rPr>
                <w:rFonts w:eastAsiaTheme="minorEastAsia"/>
                <w:lang w:eastAsia="en-GB"/>
              </w:rPr>
              <w:tab/>
            </w:r>
            <w:r w:rsidRPr="005051D9" w:rsidR="005115E3">
              <w:rPr>
                <w:rStyle w:val="Hyperlink"/>
              </w:rPr>
              <w:t>How to apply for the Standard Offer?</w:t>
            </w:r>
            <w:r w:rsidRPr="005051D9" w:rsidR="005115E3">
              <w:rPr>
                <w:webHidden/>
              </w:rPr>
              <w:tab/>
            </w:r>
            <w:r w:rsidRPr="005051D9" w:rsidR="005115E3">
              <w:rPr>
                <w:webHidden/>
              </w:rPr>
              <w:fldChar w:fldCharType="begin"/>
            </w:r>
            <w:r w:rsidRPr="005051D9" w:rsidR="005115E3">
              <w:rPr>
                <w:webHidden/>
              </w:rPr>
              <w:instrText xml:space="preserve"> PAGEREF _Toc522687587 \h </w:instrText>
            </w:r>
            <w:r w:rsidRPr="005051D9" w:rsidR="005115E3">
              <w:rPr>
                <w:webHidden/>
              </w:rPr>
            </w:r>
            <w:r w:rsidRPr="005051D9" w:rsidR="005115E3">
              <w:rPr>
                <w:webHidden/>
              </w:rPr>
              <w:fldChar w:fldCharType="separate"/>
            </w:r>
            <w:r w:rsidRPr="005051D9" w:rsidR="005115E3">
              <w:rPr>
                <w:webHidden/>
              </w:rPr>
              <w:t>8</w:t>
            </w:r>
            <w:r w:rsidRPr="005051D9" w:rsidR="005115E3">
              <w:rPr>
                <w:webHidden/>
              </w:rPr>
              <w:fldChar w:fldCharType="end"/>
            </w:r>
          </w:hyperlink>
        </w:p>
        <w:p w:rsidRPr="005051D9" w:rsidR="005115E3" w:rsidP="005115E3" w:rsidRDefault="00C07C1B" w14:paraId="4F5E8401" w14:textId="77777777">
          <w:pPr>
            <w:pStyle w:val="TOC2"/>
            <w:rPr>
              <w:rFonts w:eastAsiaTheme="minorEastAsia"/>
              <w:lang w:eastAsia="en-GB"/>
            </w:rPr>
          </w:pPr>
          <w:hyperlink w:history="1" w:anchor="_Toc522687588">
            <w:r w:rsidRPr="005051D9" w:rsidR="005115E3">
              <w:rPr>
                <w:rStyle w:val="Hyperlink"/>
              </w:rPr>
              <w:t>6.2</w:t>
            </w:r>
            <w:r w:rsidRPr="005051D9" w:rsidR="005115E3">
              <w:rPr>
                <w:rFonts w:eastAsiaTheme="minorEastAsia"/>
                <w:lang w:eastAsia="en-GB"/>
              </w:rPr>
              <w:tab/>
            </w:r>
            <w:r w:rsidRPr="005051D9" w:rsidR="005115E3">
              <w:rPr>
                <w:rStyle w:val="Hyperlink"/>
              </w:rPr>
              <w:t>Processing a Standard Offer</w:t>
            </w:r>
            <w:r w:rsidRPr="005051D9" w:rsidR="005115E3">
              <w:rPr>
                <w:webHidden/>
              </w:rPr>
              <w:tab/>
            </w:r>
            <w:r w:rsidRPr="005051D9" w:rsidR="005115E3">
              <w:rPr>
                <w:webHidden/>
              </w:rPr>
              <w:fldChar w:fldCharType="begin"/>
            </w:r>
            <w:r w:rsidRPr="005051D9" w:rsidR="005115E3">
              <w:rPr>
                <w:webHidden/>
              </w:rPr>
              <w:instrText xml:space="preserve"> PAGEREF _Toc522687588 \h </w:instrText>
            </w:r>
            <w:r w:rsidRPr="005051D9" w:rsidR="005115E3">
              <w:rPr>
                <w:webHidden/>
              </w:rPr>
            </w:r>
            <w:r w:rsidRPr="005051D9" w:rsidR="005115E3">
              <w:rPr>
                <w:webHidden/>
              </w:rPr>
              <w:fldChar w:fldCharType="separate"/>
            </w:r>
            <w:r w:rsidRPr="005051D9" w:rsidR="005115E3">
              <w:rPr>
                <w:webHidden/>
              </w:rPr>
              <w:t>8</w:t>
            </w:r>
            <w:r w:rsidRPr="005051D9" w:rsidR="005115E3">
              <w:rPr>
                <w:webHidden/>
              </w:rPr>
              <w:fldChar w:fldCharType="end"/>
            </w:r>
          </w:hyperlink>
        </w:p>
        <w:p w:rsidRPr="005051D9" w:rsidR="005115E3" w:rsidP="005115E3" w:rsidRDefault="00C07C1B" w14:paraId="77FAF972" w14:textId="77777777">
          <w:pPr>
            <w:pStyle w:val="TOC2"/>
            <w:rPr>
              <w:rFonts w:eastAsiaTheme="minorEastAsia"/>
              <w:lang w:eastAsia="en-GB"/>
            </w:rPr>
          </w:pPr>
          <w:hyperlink w:history="1" w:anchor="_Toc522687589">
            <w:r w:rsidRPr="005051D9" w:rsidR="005115E3">
              <w:rPr>
                <w:rStyle w:val="Hyperlink"/>
              </w:rPr>
              <w:t>6.3</w:t>
            </w:r>
            <w:r w:rsidRPr="005051D9" w:rsidR="005115E3">
              <w:rPr>
                <w:rFonts w:eastAsiaTheme="minorEastAsia"/>
                <w:lang w:eastAsia="en-GB"/>
              </w:rPr>
              <w:tab/>
            </w:r>
            <w:r w:rsidRPr="005051D9" w:rsidR="005115E3">
              <w:rPr>
                <w:rStyle w:val="Hyperlink"/>
              </w:rPr>
              <w:t>If the allocated Standard Offer is not meeting need</w:t>
            </w:r>
            <w:r w:rsidRPr="005051D9" w:rsidR="005115E3">
              <w:rPr>
                <w:webHidden/>
              </w:rPr>
              <w:tab/>
            </w:r>
            <w:r w:rsidRPr="005051D9" w:rsidR="005115E3">
              <w:rPr>
                <w:webHidden/>
              </w:rPr>
              <w:fldChar w:fldCharType="begin"/>
            </w:r>
            <w:r w:rsidRPr="005051D9" w:rsidR="005115E3">
              <w:rPr>
                <w:webHidden/>
              </w:rPr>
              <w:instrText xml:space="preserve"> PAGEREF _Toc522687589 \h </w:instrText>
            </w:r>
            <w:r w:rsidRPr="005051D9" w:rsidR="005115E3">
              <w:rPr>
                <w:webHidden/>
              </w:rPr>
            </w:r>
            <w:r w:rsidRPr="005051D9" w:rsidR="005115E3">
              <w:rPr>
                <w:webHidden/>
              </w:rPr>
              <w:fldChar w:fldCharType="separate"/>
            </w:r>
            <w:r w:rsidRPr="005051D9" w:rsidR="005115E3">
              <w:rPr>
                <w:webHidden/>
              </w:rPr>
              <w:t>8</w:t>
            </w:r>
            <w:r w:rsidRPr="005051D9" w:rsidR="005115E3">
              <w:rPr>
                <w:webHidden/>
              </w:rPr>
              <w:fldChar w:fldCharType="end"/>
            </w:r>
          </w:hyperlink>
        </w:p>
        <w:p w:rsidRPr="005051D9" w:rsidR="005115E3" w:rsidP="005115E3" w:rsidRDefault="00C07C1B" w14:paraId="72407782" w14:textId="77777777">
          <w:pPr>
            <w:pStyle w:val="TOC1"/>
            <w:rPr>
              <w:rFonts w:eastAsiaTheme="minorEastAsia"/>
              <w:b w:val="0"/>
              <w:sz w:val="22"/>
              <w:szCs w:val="22"/>
              <w:lang w:eastAsia="en-GB"/>
            </w:rPr>
          </w:pPr>
          <w:hyperlink w:history="1" w:anchor="_Toc522687590">
            <w:r w:rsidRPr="005051D9" w:rsidR="005115E3">
              <w:rPr>
                <w:rStyle w:val="Hyperlink"/>
              </w:rPr>
              <w:t>7.</w:t>
            </w:r>
            <w:r w:rsidRPr="005051D9" w:rsidR="005115E3">
              <w:rPr>
                <w:rFonts w:eastAsiaTheme="minorEastAsia"/>
                <w:b w:val="0"/>
                <w:sz w:val="22"/>
                <w:szCs w:val="22"/>
                <w:lang w:eastAsia="en-GB"/>
              </w:rPr>
              <w:tab/>
            </w:r>
            <w:r w:rsidRPr="005051D9" w:rsidR="005115E3">
              <w:rPr>
                <w:rStyle w:val="Hyperlink"/>
              </w:rPr>
              <w:t>If more support than the Standard Offer is required</w:t>
            </w:r>
            <w:r w:rsidRPr="005051D9" w:rsidR="005115E3">
              <w:rPr>
                <w:webHidden/>
              </w:rPr>
              <w:tab/>
            </w:r>
            <w:r w:rsidRPr="005051D9" w:rsidR="005115E3">
              <w:rPr>
                <w:webHidden/>
              </w:rPr>
              <w:fldChar w:fldCharType="begin"/>
            </w:r>
            <w:r w:rsidRPr="005051D9" w:rsidR="005115E3">
              <w:rPr>
                <w:webHidden/>
              </w:rPr>
              <w:instrText xml:space="preserve"> PAGEREF _Toc522687590 \h </w:instrText>
            </w:r>
            <w:r w:rsidRPr="005051D9" w:rsidR="005115E3">
              <w:rPr>
                <w:webHidden/>
              </w:rPr>
            </w:r>
            <w:r w:rsidRPr="005051D9" w:rsidR="005115E3">
              <w:rPr>
                <w:webHidden/>
              </w:rPr>
              <w:fldChar w:fldCharType="separate"/>
            </w:r>
            <w:r w:rsidRPr="005051D9" w:rsidR="005115E3">
              <w:rPr>
                <w:webHidden/>
              </w:rPr>
              <w:t>9</w:t>
            </w:r>
            <w:r w:rsidRPr="005051D9" w:rsidR="005115E3">
              <w:rPr>
                <w:webHidden/>
              </w:rPr>
              <w:fldChar w:fldCharType="end"/>
            </w:r>
          </w:hyperlink>
        </w:p>
        <w:p w:rsidRPr="005051D9" w:rsidR="005115E3" w:rsidP="005115E3" w:rsidRDefault="00C07C1B" w14:paraId="2E35A20D" w14:textId="77777777">
          <w:pPr>
            <w:pStyle w:val="TOC2"/>
            <w:rPr>
              <w:rFonts w:eastAsiaTheme="minorEastAsia"/>
              <w:lang w:eastAsia="en-GB"/>
            </w:rPr>
          </w:pPr>
          <w:hyperlink w:history="1" w:anchor="_Toc522687591">
            <w:r w:rsidRPr="005051D9" w:rsidR="005115E3">
              <w:rPr>
                <w:rStyle w:val="Hyperlink"/>
              </w:rPr>
              <w:t>7.1</w:t>
            </w:r>
            <w:r w:rsidRPr="005051D9" w:rsidR="005115E3">
              <w:rPr>
                <w:rFonts w:eastAsiaTheme="minorEastAsia"/>
                <w:lang w:eastAsia="en-GB"/>
              </w:rPr>
              <w:tab/>
            </w:r>
            <w:r w:rsidRPr="005051D9" w:rsidR="005115E3">
              <w:rPr>
                <w:rStyle w:val="Hyperlink"/>
              </w:rPr>
              <w:t>Completing the Resource Allocation System (RAS) Assessment</w:t>
            </w:r>
            <w:r w:rsidRPr="005051D9" w:rsidR="005115E3">
              <w:rPr>
                <w:webHidden/>
              </w:rPr>
              <w:tab/>
            </w:r>
            <w:r w:rsidRPr="005051D9" w:rsidR="005115E3">
              <w:rPr>
                <w:webHidden/>
              </w:rPr>
              <w:fldChar w:fldCharType="begin"/>
            </w:r>
            <w:r w:rsidRPr="005051D9" w:rsidR="005115E3">
              <w:rPr>
                <w:webHidden/>
              </w:rPr>
              <w:instrText xml:space="preserve"> PAGEREF _Toc522687591 \h </w:instrText>
            </w:r>
            <w:r w:rsidRPr="005051D9" w:rsidR="005115E3">
              <w:rPr>
                <w:webHidden/>
              </w:rPr>
            </w:r>
            <w:r w:rsidRPr="005051D9" w:rsidR="005115E3">
              <w:rPr>
                <w:webHidden/>
              </w:rPr>
              <w:fldChar w:fldCharType="separate"/>
            </w:r>
            <w:r w:rsidRPr="005051D9" w:rsidR="005115E3">
              <w:rPr>
                <w:webHidden/>
              </w:rPr>
              <w:t>9</w:t>
            </w:r>
            <w:r w:rsidRPr="005051D9" w:rsidR="005115E3">
              <w:rPr>
                <w:webHidden/>
              </w:rPr>
              <w:fldChar w:fldCharType="end"/>
            </w:r>
          </w:hyperlink>
        </w:p>
        <w:p w:rsidRPr="005051D9" w:rsidR="005115E3" w:rsidP="005115E3" w:rsidRDefault="00C07C1B" w14:paraId="5A968EE2" w14:textId="77777777">
          <w:pPr>
            <w:pStyle w:val="TOC1"/>
            <w:rPr>
              <w:rFonts w:eastAsiaTheme="minorEastAsia"/>
              <w:b w:val="0"/>
              <w:sz w:val="22"/>
              <w:szCs w:val="22"/>
              <w:lang w:eastAsia="en-GB"/>
            </w:rPr>
          </w:pPr>
          <w:hyperlink w:history="1" w:anchor="_Toc522687592">
            <w:r w:rsidRPr="005051D9" w:rsidR="005115E3">
              <w:rPr>
                <w:rStyle w:val="Hyperlink"/>
              </w:rPr>
              <w:t>8.</w:t>
            </w:r>
            <w:r w:rsidRPr="005051D9" w:rsidR="005115E3">
              <w:rPr>
                <w:rFonts w:eastAsiaTheme="minorEastAsia"/>
                <w:b w:val="0"/>
                <w:sz w:val="22"/>
                <w:szCs w:val="22"/>
                <w:lang w:eastAsia="en-GB"/>
              </w:rPr>
              <w:tab/>
            </w:r>
            <w:r w:rsidRPr="005051D9" w:rsidR="005115E3">
              <w:rPr>
                <w:rStyle w:val="Hyperlink"/>
              </w:rPr>
              <w:t>Specialist Services and Overnight Short Breaks</w:t>
            </w:r>
            <w:r w:rsidRPr="005051D9" w:rsidR="005115E3">
              <w:rPr>
                <w:webHidden/>
              </w:rPr>
              <w:tab/>
            </w:r>
            <w:r w:rsidRPr="005051D9" w:rsidR="005115E3">
              <w:rPr>
                <w:webHidden/>
              </w:rPr>
              <w:fldChar w:fldCharType="begin"/>
            </w:r>
            <w:r w:rsidRPr="005051D9" w:rsidR="005115E3">
              <w:rPr>
                <w:webHidden/>
              </w:rPr>
              <w:instrText xml:space="preserve"> PAGEREF _Toc522687592 \h </w:instrText>
            </w:r>
            <w:r w:rsidRPr="005051D9" w:rsidR="005115E3">
              <w:rPr>
                <w:webHidden/>
              </w:rPr>
            </w:r>
            <w:r w:rsidRPr="005051D9" w:rsidR="005115E3">
              <w:rPr>
                <w:webHidden/>
              </w:rPr>
              <w:fldChar w:fldCharType="separate"/>
            </w:r>
            <w:r w:rsidRPr="005051D9" w:rsidR="005115E3">
              <w:rPr>
                <w:webHidden/>
              </w:rPr>
              <w:t>9</w:t>
            </w:r>
            <w:r w:rsidRPr="005051D9" w:rsidR="005115E3">
              <w:rPr>
                <w:webHidden/>
              </w:rPr>
              <w:fldChar w:fldCharType="end"/>
            </w:r>
          </w:hyperlink>
        </w:p>
        <w:p w:rsidRPr="005051D9" w:rsidR="005115E3" w:rsidP="005115E3" w:rsidRDefault="00C07C1B" w14:paraId="5CF45CDA" w14:textId="77777777">
          <w:pPr>
            <w:pStyle w:val="TOC1"/>
            <w:rPr>
              <w:rFonts w:eastAsiaTheme="minorEastAsia"/>
              <w:b w:val="0"/>
              <w:sz w:val="22"/>
              <w:szCs w:val="22"/>
              <w:lang w:eastAsia="en-GB"/>
            </w:rPr>
          </w:pPr>
          <w:hyperlink w:history="1" w:anchor="_Toc522687593">
            <w:r w:rsidRPr="005051D9" w:rsidR="005115E3">
              <w:rPr>
                <w:rStyle w:val="Hyperlink"/>
              </w:rPr>
              <w:t>9.</w:t>
            </w:r>
            <w:r w:rsidRPr="005051D9" w:rsidR="005115E3">
              <w:rPr>
                <w:rFonts w:eastAsiaTheme="minorEastAsia"/>
                <w:b w:val="0"/>
                <w:sz w:val="22"/>
                <w:szCs w:val="22"/>
                <w:lang w:eastAsia="en-GB"/>
              </w:rPr>
              <w:tab/>
            </w:r>
            <w:r w:rsidRPr="005051D9" w:rsidR="005115E3">
              <w:rPr>
                <w:rStyle w:val="Hyperlink"/>
              </w:rPr>
              <w:t>Do Short Break services provide transport?</w:t>
            </w:r>
            <w:r w:rsidRPr="005051D9" w:rsidR="005115E3">
              <w:rPr>
                <w:webHidden/>
              </w:rPr>
              <w:tab/>
            </w:r>
            <w:r w:rsidRPr="005051D9" w:rsidR="005115E3">
              <w:rPr>
                <w:webHidden/>
              </w:rPr>
              <w:fldChar w:fldCharType="begin"/>
            </w:r>
            <w:r w:rsidRPr="005051D9" w:rsidR="005115E3">
              <w:rPr>
                <w:webHidden/>
              </w:rPr>
              <w:instrText xml:space="preserve"> PAGEREF _Toc522687593 \h </w:instrText>
            </w:r>
            <w:r w:rsidRPr="005051D9" w:rsidR="005115E3">
              <w:rPr>
                <w:webHidden/>
              </w:rPr>
            </w:r>
            <w:r w:rsidRPr="005051D9" w:rsidR="005115E3">
              <w:rPr>
                <w:webHidden/>
              </w:rPr>
              <w:fldChar w:fldCharType="separate"/>
            </w:r>
            <w:r w:rsidRPr="005051D9" w:rsidR="005115E3">
              <w:rPr>
                <w:webHidden/>
              </w:rPr>
              <w:t>10</w:t>
            </w:r>
            <w:r w:rsidRPr="005051D9" w:rsidR="005115E3">
              <w:rPr>
                <w:webHidden/>
              </w:rPr>
              <w:fldChar w:fldCharType="end"/>
            </w:r>
          </w:hyperlink>
        </w:p>
        <w:p w:rsidRPr="005051D9" w:rsidR="005115E3" w:rsidP="005115E3" w:rsidRDefault="00C07C1B" w14:paraId="259AEE7D" w14:textId="77777777">
          <w:pPr>
            <w:pStyle w:val="TOC1"/>
            <w:rPr>
              <w:rFonts w:eastAsiaTheme="minorEastAsia"/>
              <w:b w:val="0"/>
              <w:sz w:val="22"/>
              <w:szCs w:val="22"/>
              <w:lang w:eastAsia="en-GB"/>
            </w:rPr>
          </w:pPr>
          <w:hyperlink w:history="1" w:anchor="_Toc522687594">
            <w:r w:rsidRPr="005051D9" w:rsidR="005115E3">
              <w:rPr>
                <w:rStyle w:val="Hyperlink"/>
              </w:rPr>
              <w:t>10.</w:t>
            </w:r>
            <w:r w:rsidRPr="005051D9" w:rsidR="005115E3">
              <w:rPr>
                <w:rFonts w:eastAsiaTheme="minorEastAsia"/>
                <w:b w:val="0"/>
                <w:sz w:val="22"/>
                <w:szCs w:val="22"/>
                <w:lang w:eastAsia="en-GB"/>
              </w:rPr>
              <w:tab/>
            </w:r>
            <w:r w:rsidRPr="005051D9" w:rsidR="005115E3">
              <w:rPr>
                <w:rStyle w:val="Hyperlink"/>
              </w:rPr>
              <w:t>Reviews, reapplications and allocation change requests</w:t>
            </w:r>
            <w:r w:rsidRPr="005051D9" w:rsidR="005115E3">
              <w:rPr>
                <w:webHidden/>
              </w:rPr>
              <w:tab/>
            </w:r>
            <w:r w:rsidRPr="005051D9" w:rsidR="005115E3">
              <w:rPr>
                <w:webHidden/>
              </w:rPr>
              <w:fldChar w:fldCharType="begin"/>
            </w:r>
            <w:r w:rsidRPr="005051D9" w:rsidR="005115E3">
              <w:rPr>
                <w:webHidden/>
              </w:rPr>
              <w:instrText xml:space="preserve"> PAGEREF _Toc522687594 \h </w:instrText>
            </w:r>
            <w:r w:rsidRPr="005051D9" w:rsidR="005115E3">
              <w:rPr>
                <w:webHidden/>
              </w:rPr>
            </w:r>
            <w:r w:rsidRPr="005051D9" w:rsidR="005115E3">
              <w:rPr>
                <w:webHidden/>
              </w:rPr>
              <w:fldChar w:fldCharType="separate"/>
            </w:r>
            <w:r w:rsidRPr="005051D9" w:rsidR="005115E3">
              <w:rPr>
                <w:webHidden/>
              </w:rPr>
              <w:t>10</w:t>
            </w:r>
            <w:r w:rsidRPr="005051D9" w:rsidR="005115E3">
              <w:rPr>
                <w:webHidden/>
              </w:rPr>
              <w:fldChar w:fldCharType="end"/>
            </w:r>
          </w:hyperlink>
        </w:p>
        <w:p w:rsidRPr="005051D9" w:rsidR="005115E3" w:rsidP="005115E3" w:rsidRDefault="00C07C1B" w14:paraId="43BBFC57" w14:textId="77777777">
          <w:pPr>
            <w:pStyle w:val="TOC2"/>
            <w:rPr>
              <w:rFonts w:eastAsiaTheme="minorEastAsia"/>
              <w:lang w:eastAsia="en-GB"/>
            </w:rPr>
          </w:pPr>
          <w:hyperlink w:history="1" w:anchor="_Toc522687595">
            <w:r w:rsidRPr="005051D9" w:rsidR="005115E3">
              <w:rPr>
                <w:rStyle w:val="Hyperlink"/>
              </w:rPr>
              <w:t>10.1.</w:t>
            </w:r>
            <w:r w:rsidRPr="005051D9" w:rsidR="005115E3">
              <w:rPr>
                <w:rFonts w:eastAsiaTheme="minorEastAsia"/>
                <w:lang w:eastAsia="en-GB"/>
              </w:rPr>
              <w:tab/>
            </w:r>
            <w:r w:rsidRPr="005051D9" w:rsidR="005115E3">
              <w:rPr>
                <w:rStyle w:val="Hyperlink"/>
              </w:rPr>
              <w:t>Children and young people who currently have a Social Worker</w:t>
            </w:r>
            <w:r w:rsidRPr="005051D9" w:rsidR="005115E3">
              <w:rPr>
                <w:webHidden/>
              </w:rPr>
              <w:tab/>
            </w:r>
            <w:r w:rsidRPr="005051D9" w:rsidR="005115E3">
              <w:rPr>
                <w:webHidden/>
              </w:rPr>
              <w:fldChar w:fldCharType="begin"/>
            </w:r>
            <w:r w:rsidRPr="005051D9" w:rsidR="005115E3">
              <w:rPr>
                <w:webHidden/>
              </w:rPr>
              <w:instrText xml:space="preserve"> PAGEREF _Toc522687595 \h </w:instrText>
            </w:r>
            <w:r w:rsidRPr="005051D9" w:rsidR="005115E3">
              <w:rPr>
                <w:webHidden/>
              </w:rPr>
            </w:r>
            <w:r w:rsidRPr="005051D9" w:rsidR="005115E3">
              <w:rPr>
                <w:webHidden/>
              </w:rPr>
              <w:fldChar w:fldCharType="separate"/>
            </w:r>
            <w:r w:rsidRPr="005051D9" w:rsidR="005115E3">
              <w:rPr>
                <w:webHidden/>
              </w:rPr>
              <w:t>10</w:t>
            </w:r>
            <w:r w:rsidRPr="005051D9" w:rsidR="005115E3">
              <w:rPr>
                <w:webHidden/>
              </w:rPr>
              <w:fldChar w:fldCharType="end"/>
            </w:r>
          </w:hyperlink>
        </w:p>
        <w:p w:rsidRPr="005051D9" w:rsidR="005115E3" w:rsidP="005115E3" w:rsidRDefault="00C07C1B" w14:paraId="1DCC61A9" w14:textId="77777777">
          <w:pPr>
            <w:pStyle w:val="TOC2"/>
            <w:rPr>
              <w:rFonts w:eastAsiaTheme="minorEastAsia"/>
              <w:lang w:eastAsia="en-GB"/>
            </w:rPr>
          </w:pPr>
          <w:hyperlink w:history="1" w:anchor="_Toc522687596">
            <w:r w:rsidRPr="005051D9" w:rsidR="005115E3">
              <w:rPr>
                <w:rStyle w:val="Hyperlink"/>
              </w:rPr>
              <w:t>10.2.</w:t>
            </w:r>
            <w:r w:rsidRPr="005051D9" w:rsidR="005115E3">
              <w:rPr>
                <w:rFonts w:eastAsiaTheme="minorEastAsia"/>
                <w:lang w:eastAsia="en-GB"/>
              </w:rPr>
              <w:tab/>
            </w:r>
            <w:r w:rsidRPr="005051D9" w:rsidR="005115E3">
              <w:rPr>
                <w:rStyle w:val="Hyperlink"/>
              </w:rPr>
              <w:t>Allocations of 96 hours and below</w:t>
            </w:r>
            <w:r w:rsidRPr="005051D9" w:rsidR="005115E3">
              <w:rPr>
                <w:webHidden/>
              </w:rPr>
              <w:tab/>
            </w:r>
            <w:r w:rsidRPr="005051D9" w:rsidR="005115E3">
              <w:rPr>
                <w:webHidden/>
              </w:rPr>
              <w:fldChar w:fldCharType="begin"/>
            </w:r>
            <w:r w:rsidRPr="005051D9" w:rsidR="005115E3">
              <w:rPr>
                <w:webHidden/>
              </w:rPr>
              <w:instrText xml:space="preserve"> PAGEREF _Toc522687596 \h </w:instrText>
            </w:r>
            <w:r w:rsidRPr="005051D9" w:rsidR="005115E3">
              <w:rPr>
                <w:webHidden/>
              </w:rPr>
            </w:r>
            <w:r w:rsidRPr="005051D9" w:rsidR="005115E3">
              <w:rPr>
                <w:webHidden/>
              </w:rPr>
              <w:fldChar w:fldCharType="separate"/>
            </w:r>
            <w:r w:rsidRPr="005051D9" w:rsidR="005115E3">
              <w:rPr>
                <w:webHidden/>
              </w:rPr>
              <w:t>10</w:t>
            </w:r>
            <w:r w:rsidRPr="005051D9" w:rsidR="005115E3">
              <w:rPr>
                <w:webHidden/>
              </w:rPr>
              <w:fldChar w:fldCharType="end"/>
            </w:r>
          </w:hyperlink>
        </w:p>
        <w:p w:rsidRPr="005051D9" w:rsidR="005115E3" w:rsidP="005115E3" w:rsidRDefault="00C07C1B" w14:paraId="44CB51E2" w14:textId="77777777">
          <w:pPr>
            <w:pStyle w:val="TOC2"/>
            <w:rPr>
              <w:rFonts w:eastAsiaTheme="minorEastAsia"/>
              <w:lang w:eastAsia="en-GB"/>
            </w:rPr>
          </w:pPr>
          <w:hyperlink w:history="1" w:anchor="_Toc522687597">
            <w:r w:rsidRPr="005051D9" w:rsidR="005115E3">
              <w:rPr>
                <w:rStyle w:val="Hyperlink"/>
              </w:rPr>
              <w:t>10.3.</w:t>
            </w:r>
            <w:r w:rsidRPr="005051D9" w:rsidR="005115E3">
              <w:rPr>
                <w:rFonts w:eastAsiaTheme="minorEastAsia"/>
                <w:lang w:eastAsia="en-GB"/>
              </w:rPr>
              <w:tab/>
            </w:r>
            <w:r w:rsidRPr="005051D9" w:rsidR="005115E3">
              <w:rPr>
                <w:rStyle w:val="Hyperlink"/>
              </w:rPr>
              <w:t>Allocations of 96 hours and below – originally allocated as part of a Social Care</w:t>
            </w:r>
            <w:r w:rsidRPr="005051D9" w:rsidR="005115E3">
              <w:rPr>
                <w:webHidden/>
              </w:rPr>
              <w:tab/>
            </w:r>
            <w:r w:rsidRPr="005051D9" w:rsidR="005115E3">
              <w:rPr>
                <w:webHidden/>
              </w:rPr>
              <w:fldChar w:fldCharType="begin"/>
            </w:r>
            <w:r w:rsidRPr="005051D9" w:rsidR="005115E3">
              <w:rPr>
                <w:webHidden/>
              </w:rPr>
              <w:instrText xml:space="preserve"> PAGEREF _Toc522687597 \h </w:instrText>
            </w:r>
            <w:r w:rsidRPr="005051D9" w:rsidR="005115E3">
              <w:rPr>
                <w:webHidden/>
              </w:rPr>
            </w:r>
            <w:r w:rsidRPr="005051D9" w:rsidR="005115E3">
              <w:rPr>
                <w:webHidden/>
              </w:rPr>
              <w:fldChar w:fldCharType="separate"/>
            </w:r>
            <w:r w:rsidRPr="005051D9" w:rsidR="005115E3">
              <w:rPr>
                <w:webHidden/>
              </w:rPr>
              <w:t>10</w:t>
            </w:r>
            <w:r w:rsidRPr="005051D9" w:rsidR="005115E3">
              <w:rPr>
                <w:webHidden/>
              </w:rPr>
              <w:fldChar w:fldCharType="end"/>
            </w:r>
          </w:hyperlink>
        </w:p>
        <w:p w:rsidRPr="005051D9" w:rsidR="005115E3" w:rsidP="005115E3" w:rsidRDefault="00C07C1B" w14:paraId="47111B80" w14:textId="77777777">
          <w:pPr>
            <w:pStyle w:val="TOC2"/>
            <w:rPr>
              <w:rFonts w:eastAsiaTheme="minorEastAsia"/>
              <w:lang w:eastAsia="en-GB"/>
            </w:rPr>
          </w:pPr>
          <w:hyperlink w:history="1" w:anchor="_Toc522687598">
            <w:r w:rsidRPr="005051D9" w:rsidR="005115E3">
              <w:rPr>
                <w:rStyle w:val="Hyperlink"/>
              </w:rPr>
              <w:t>10.4.</w:t>
            </w:r>
            <w:r w:rsidRPr="005051D9" w:rsidR="005115E3">
              <w:rPr>
                <w:rFonts w:eastAsiaTheme="minorEastAsia"/>
                <w:lang w:eastAsia="en-GB"/>
              </w:rPr>
              <w:tab/>
            </w:r>
            <w:r w:rsidRPr="005051D9" w:rsidR="005115E3">
              <w:rPr>
                <w:rStyle w:val="Hyperlink"/>
              </w:rPr>
              <w:t>Allocations greater than 96 hours</w:t>
            </w:r>
            <w:r w:rsidRPr="005051D9" w:rsidR="005115E3">
              <w:rPr>
                <w:webHidden/>
              </w:rPr>
              <w:tab/>
            </w:r>
            <w:r w:rsidRPr="005051D9" w:rsidR="005115E3">
              <w:rPr>
                <w:webHidden/>
              </w:rPr>
              <w:fldChar w:fldCharType="begin"/>
            </w:r>
            <w:r w:rsidRPr="005051D9" w:rsidR="005115E3">
              <w:rPr>
                <w:webHidden/>
              </w:rPr>
              <w:instrText xml:space="preserve"> PAGEREF _Toc522687598 \h </w:instrText>
            </w:r>
            <w:r w:rsidRPr="005051D9" w:rsidR="005115E3">
              <w:rPr>
                <w:webHidden/>
              </w:rPr>
            </w:r>
            <w:r w:rsidRPr="005051D9" w:rsidR="005115E3">
              <w:rPr>
                <w:webHidden/>
              </w:rPr>
              <w:fldChar w:fldCharType="separate"/>
            </w:r>
            <w:r w:rsidRPr="005051D9" w:rsidR="005115E3">
              <w:rPr>
                <w:webHidden/>
              </w:rPr>
              <w:t>10</w:t>
            </w:r>
            <w:r w:rsidRPr="005051D9" w:rsidR="005115E3">
              <w:rPr>
                <w:webHidden/>
              </w:rPr>
              <w:fldChar w:fldCharType="end"/>
            </w:r>
          </w:hyperlink>
        </w:p>
        <w:p w:rsidRPr="005051D9" w:rsidR="005115E3" w:rsidP="005115E3" w:rsidRDefault="00C07C1B" w14:paraId="7658D384" w14:textId="77777777">
          <w:pPr>
            <w:pStyle w:val="TOC1"/>
            <w:rPr>
              <w:rFonts w:eastAsiaTheme="minorEastAsia"/>
              <w:b w:val="0"/>
              <w:sz w:val="22"/>
              <w:szCs w:val="22"/>
              <w:lang w:eastAsia="en-GB"/>
            </w:rPr>
          </w:pPr>
          <w:hyperlink w:history="1" w:anchor="_Toc522687599">
            <w:r w:rsidRPr="005051D9" w:rsidR="005115E3">
              <w:rPr>
                <w:rStyle w:val="Hyperlink"/>
              </w:rPr>
              <w:t>11.</w:t>
            </w:r>
            <w:r w:rsidRPr="005051D9" w:rsidR="005115E3">
              <w:rPr>
                <w:rFonts w:eastAsiaTheme="minorEastAsia"/>
                <w:b w:val="0"/>
                <w:sz w:val="22"/>
                <w:szCs w:val="22"/>
                <w:lang w:eastAsia="en-GB"/>
              </w:rPr>
              <w:tab/>
            </w:r>
            <w:r w:rsidRPr="005051D9" w:rsidR="005115E3">
              <w:rPr>
                <w:rStyle w:val="Hyperlink"/>
              </w:rPr>
              <w:t>What is a Resource Allocation System (RAS)?</w:t>
            </w:r>
            <w:r w:rsidRPr="005051D9" w:rsidR="005115E3">
              <w:rPr>
                <w:webHidden/>
              </w:rPr>
              <w:tab/>
            </w:r>
            <w:r w:rsidRPr="005051D9" w:rsidR="005115E3">
              <w:rPr>
                <w:webHidden/>
              </w:rPr>
              <w:fldChar w:fldCharType="begin"/>
            </w:r>
            <w:r w:rsidRPr="005051D9" w:rsidR="005115E3">
              <w:rPr>
                <w:webHidden/>
              </w:rPr>
              <w:instrText xml:space="preserve"> PAGEREF _Toc522687599 \h </w:instrText>
            </w:r>
            <w:r w:rsidRPr="005051D9" w:rsidR="005115E3">
              <w:rPr>
                <w:webHidden/>
              </w:rPr>
            </w:r>
            <w:r w:rsidRPr="005051D9" w:rsidR="005115E3">
              <w:rPr>
                <w:webHidden/>
              </w:rPr>
              <w:fldChar w:fldCharType="separate"/>
            </w:r>
            <w:r w:rsidRPr="005051D9" w:rsidR="005115E3">
              <w:rPr>
                <w:webHidden/>
              </w:rPr>
              <w:t>11</w:t>
            </w:r>
            <w:r w:rsidRPr="005051D9" w:rsidR="005115E3">
              <w:rPr>
                <w:webHidden/>
              </w:rPr>
              <w:fldChar w:fldCharType="end"/>
            </w:r>
          </w:hyperlink>
        </w:p>
        <w:p w:rsidRPr="005051D9" w:rsidR="005115E3" w:rsidP="005115E3" w:rsidRDefault="00C07C1B" w14:paraId="48B75CDF" w14:textId="77777777">
          <w:pPr>
            <w:pStyle w:val="TOC1"/>
            <w:rPr>
              <w:rFonts w:eastAsiaTheme="minorEastAsia"/>
              <w:b w:val="0"/>
              <w:sz w:val="22"/>
              <w:szCs w:val="22"/>
              <w:lang w:eastAsia="en-GB"/>
            </w:rPr>
          </w:pPr>
          <w:hyperlink w:history="1" w:anchor="_Toc522687600">
            <w:r w:rsidRPr="005051D9" w:rsidR="005115E3">
              <w:rPr>
                <w:rStyle w:val="Hyperlink"/>
              </w:rPr>
              <w:t>12.</w:t>
            </w:r>
            <w:r w:rsidRPr="005051D9" w:rsidR="005115E3">
              <w:rPr>
                <w:rFonts w:eastAsiaTheme="minorEastAsia"/>
                <w:b w:val="0"/>
                <w:sz w:val="22"/>
                <w:szCs w:val="22"/>
                <w:lang w:eastAsia="en-GB"/>
              </w:rPr>
              <w:tab/>
            </w:r>
            <w:r w:rsidRPr="005051D9" w:rsidR="005115E3">
              <w:rPr>
                <w:rStyle w:val="Hyperlink"/>
              </w:rPr>
              <w:t>What if I consider my needs are greater than indicated by the RAS?</w:t>
            </w:r>
            <w:r w:rsidRPr="005051D9" w:rsidR="005115E3">
              <w:rPr>
                <w:webHidden/>
              </w:rPr>
              <w:tab/>
            </w:r>
            <w:r w:rsidRPr="005051D9" w:rsidR="005115E3">
              <w:rPr>
                <w:webHidden/>
              </w:rPr>
              <w:fldChar w:fldCharType="begin"/>
            </w:r>
            <w:r w:rsidRPr="005051D9" w:rsidR="005115E3">
              <w:rPr>
                <w:webHidden/>
              </w:rPr>
              <w:instrText xml:space="preserve"> PAGEREF _Toc522687600 \h </w:instrText>
            </w:r>
            <w:r w:rsidRPr="005051D9" w:rsidR="005115E3">
              <w:rPr>
                <w:webHidden/>
              </w:rPr>
            </w:r>
            <w:r w:rsidRPr="005051D9" w:rsidR="005115E3">
              <w:rPr>
                <w:webHidden/>
              </w:rPr>
              <w:fldChar w:fldCharType="separate"/>
            </w:r>
            <w:r w:rsidRPr="005051D9" w:rsidR="005115E3">
              <w:rPr>
                <w:webHidden/>
              </w:rPr>
              <w:t>11</w:t>
            </w:r>
            <w:r w:rsidRPr="005051D9" w:rsidR="005115E3">
              <w:rPr>
                <w:webHidden/>
              </w:rPr>
              <w:fldChar w:fldCharType="end"/>
            </w:r>
          </w:hyperlink>
        </w:p>
        <w:p w:rsidRPr="005051D9" w:rsidR="005115E3" w:rsidP="005115E3" w:rsidRDefault="00C07C1B" w14:paraId="3D72C2D6" w14:textId="77777777">
          <w:pPr>
            <w:pStyle w:val="TOC1"/>
            <w:rPr>
              <w:rFonts w:eastAsiaTheme="minorEastAsia"/>
              <w:b w:val="0"/>
              <w:sz w:val="22"/>
              <w:szCs w:val="22"/>
              <w:lang w:eastAsia="en-GB"/>
            </w:rPr>
          </w:pPr>
          <w:hyperlink w:history="1" w:anchor="_Toc522687601">
            <w:r w:rsidRPr="005051D9" w:rsidR="005115E3">
              <w:rPr>
                <w:rStyle w:val="Hyperlink"/>
              </w:rPr>
              <w:t>13.</w:t>
            </w:r>
            <w:r w:rsidRPr="005051D9" w:rsidR="005115E3">
              <w:rPr>
                <w:rFonts w:eastAsiaTheme="minorEastAsia"/>
                <w:b w:val="0"/>
                <w:sz w:val="22"/>
                <w:szCs w:val="22"/>
                <w:lang w:eastAsia="en-GB"/>
              </w:rPr>
              <w:tab/>
            </w:r>
            <w:r w:rsidRPr="005051D9" w:rsidR="005115E3">
              <w:rPr>
                <w:rStyle w:val="Hyperlink"/>
              </w:rPr>
              <w:t>How do I appeal against a decision?</w:t>
            </w:r>
            <w:r w:rsidRPr="005051D9" w:rsidR="005115E3">
              <w:rPr>
                <w:webHidden/>
              </w:rPr>
              <w:tab/>
            </w:r>
            <w:r w:rsidRPr="005051D9" w:rsidR="005115E3">
              <w:rPr>
                <w:webHidden/>
              </w:rPr>
              <w:fldChar w:fldCharType="begin"/>
            </w:r>
            <w:r w:rsidRPr="005051D9" w:rsidR="005115E3">
              <w:rPr>
                <w:webHidden/>
              </w:rPr>
              <w:instrText xml:space="preserve"> PAGEREF _Toc522687601 \h </w:instrText>
            </w:r>
            <w:r w:rsidRPr="005051D9" w:rsidR="005115E3">
              <w:rPr>
                <w:webHidden/>
              </w:rPr>
            </w:r>
            <w:r w:rsidRPr="005051D9" w:rsidR="005115E3">
              <w:rPr>
                <w:webHidden/>
              </w:rPr>
              <w:fldChar w:fldCharType="separate"/>
            </w:r>
            <w:r w:rsidRPr="005051D9" w:rsidR="005115E3">
              <w:rPr>
                <w:webHidden/>
              </w:rPr>
              <w:t>11</w:t>
            </w:r>
            <w:r w:rsidRPr="005051D9" w:rsidR="005115E3">
              <w:rPr>
                <w:webHidden/>
              </w:rPr>
              <w:fldChar w:fldCharType="end"/>
            </w:r>
          </w:hyperlink>
        </w:p>
        <w:p w:rsidRPr="005051D9" w:rsidR="005115E3" w:rsidP="005115E3" w:rsidRDefault="00C07C1B" w14:paraId="76A94DD3" w14:textId="77777777">
          <w:pPr>
            <w:pStyle w:val="TOC1"/>
            <w:rPr>
              <w:rFonts w:eastAsiaTheme="minorEastAsia"/>
              <w:b w:val="0"/>
              <w:sz w:val="22"/>
              <w:szCs w:val="22"/>
              <w:lang w:eastAsia="en-GB"/>
            </w:rPr>
          </w:pPr>
          <w:hyperlink w:history="1" w:anchor="_Toc522687602">
            <w:r w:rsidRPr="005051D9" w:rsidR="005115E3">
              <w:rPr>
                <w:rStyle w:val="Hyperlink"/>
              </w:rPr>
              <w:t>14.</w:t>
            </w:r>
            <w:r w:rsidRPr="005051D9" w:rsidR="005115E3">
              <w:rPr>
                <w:rFonts w:eastAsiaTheme="minorEastAsia"/>
                <w:b w:val="0"/>
                <w:sz w:val="22"/>
                <w:szCs w:val="22"/>
                <w:lang w:eastAsia="en-GB"/>
              </w:rPr>
              <w:tab/>
            </w:r>
            <w:r w:rsidRPr="005051D9" w:rsidR="005115E3">
              <w:rPr>
                <w:rStyle w:val="Hyperlink"/>
              </w:rPr>
              <w:t>Personal Budgets</w:t>
            </w:r>
            <w:r w:rsidRPr="005051D9" w:rsidR="005115E3">
              <w:rPr>
                <w:webHidden/>
              </w:rPr>
              <w:tab/>
            </w:r>
            <w:r w:rsidRPr="005051D9" w:rsidR="005115E3">
              <w:rPr>
                <w:webHidden/>
              </w:rPr>
              <w:fldChar w:fldCharType="begin"/>
            </w:r>
            <w:r w:rsidRPr="005051D9" w:rsidR="005115E3">
              <w:rPr>
                <w:webHidden/>
              </w:rPr>
              <w:instrText xml:space="preserve"> PAGEREF _Toc522687602 \h </w:instrText>
            </w:r>
            <w:r w:rsidRPr="005051D9" w:rsidR="005115E3">
              <w:rPr>
                <w:webHidden/>
              </w:rPr>
            </w:r>
            <w:r w:rsidRPr="005051D9" w:rsidR="005115E3">
              <w:rPr>
                <w:webHidden/>
              </w:rPr>
              <w:fldChar w:fldCharType="separate"/>
            </w:r>
            <w:r w:rsidRPr="005051D9" w:rsidR="005115E3">
              <w:rPr>
                <w:webHidden/>
              </w:rPr>
              <w:t>12</w:t>
            </w:r>
            <w:r w:rsidRPr="005051D9" w:rsidR="005115E3">
              <w:rPr>
                <w:webHidden/>
              </w:rPr>
              <w:fldChar w:fldCharType="end"/>
            </w:r>
          </w:hyperlink>
        </w:p>
        <w:p w:rsidRPr="005051D9" w:rsidR="005115E3" w:rsidP="005115E3" w:rsidRDefault="00C07C1B" w14:paraId="581B9FCC" w14:textId="77777777">
          <w:pPr>
            <w:pStyle w:val="TOC1"/>
            <w:rPr>
              <w:rFonts w:eastAsiaTheme="minorEastAsia"/>
              <w:b w:val="0"/>
              <w:sz w:val="22"/>
              <w:szCs w:val="22"/>
              <w:lang w:eastAsia="en-GB"/>
            </w:rPr>
          </w:pPr>
          <w:hyperlink w:history="1" w:anchor="_Toc522687603">
            <w:r w:rsidRPr="005051D9" w:rsidR="005115E3">
              <w:rPr>
                <w:rStyle w:val="Hyperlink"/>
              </w:rPr>
              <w:t>15.</w:t>
            </w:r>
            <w:r w:rsidRPr="005051D9" w:rsidR="005115E3">
              <w:rPr>
                <w:rFonts w:eastAsiaTheme="minorEastAsia"/>
                <w:b w:val="0"/>
                <w:sz w:val="22"/>
                <w:szCs w:val="22"/>
                <w:lang w:eastAsia="en-GB"/>
              </w:rPr>
              <w:tab/>
            </w:r>
            <w:r w:rsidRPr="005051D9" w:rsidR="005115E3">
              <w:rPr>
                <w:rStyle w:val="Hyperlink"/>
              </w:rPr>
              <w:t>Short Break Commissioned Service</w:t>
            </w:r>
            <w:r w:rsidRPr="005051D9" w:rsidR="005115E3">
              <w:rPr>
                <w:webHidden/>
              </w:rPr>
              <w:tab/>
            </w:r>
            <w:r w:rsidRPr="005051D9" w:rsidR="005115E3">
              <w:rPr>
                <w:webHidden/>
              </w:rPr>
              <w:fldChar w:fldCharType="begin"/>
            </w:r>
            <w:r w:rsidRPr="005051D9" w:rsidR="005115E3">
              <w:rPr>
                <w:webHidden/>
              </w:rPr>
              <w:instrText xml:space="preserve"> PAGEREF _Toc522687603 \h </w:instrText>
            </w:r>
            <w:r w:rsidRPr="005051D9" w:rsidR="005115E3">
              <w:rPr>
                <w:webHidden/>
              </w:rPr>
            </w:r>
            <w:r w:rsidRPr="005051D9" w:rsidR="005115E3">
              <w:rPr>
                <w:webHidden/>
              </w:rPr>
              <w:fldChar w:fldCharType="separate"/>
            </w:r>
            <w:r w:rsidRPr="005051D9" w:rsidR="005115E3">
              <w:rPr>
                <w:webHidden/>
              </w:rPr>
              <w:t>12</w:t>
            </w:r>
            <w:r w:rsidRPr="005051D9" w:rsidR="005115E3">
              <w:rPr>
                <w:webHidden/>
              </w:rPr>
              <w:fldChar w:fldCharType="end"/>
            </w:r>
          </w:hyperlink>
        </w:p>
        <w:p w:rsidRPr="005051D9" w:rsidR="005115E3" w:rsidP="005115E3" w:rsidRDefault="00C07C1B" w14:paraId="36CE3099" w14:textId="77777777">
          <w:pPr>
            <w:pStyle w:val="TOC2"/>
            <w:rPr>
              <w:rFonts w:eastAsiaTheme="minorEastAsia"/>
              <w:lang w:eastAsia="en-GB"/>
            </w:rPr>
          </w:pPr>
          <w:hyperlink w:history="1" w:anchor="_Toc522687604">
            <w:r w:rsidRPr="005051D9" w:rsidR="005115E3">
              <w:rPr>
                <w:rStyle w:val="Hyperlink"/>
              </w:rPr>
              <w:t>15.1.</w:t>
            </w:r>
            <w:r w:rsidRPr="005051D9" w:rsidR="005115E3">
              <w:rPr>
                <w:rFonts w:eastAsiaTheme="minorEastAsia"/>
                <w:lang w:eastAsia="en-GB"/>
              </w:rPr>
              <w:tab/>
            </w:r>
            <w:r w:rsidRPr="005051D9" w:rsidR="005115E3">
              <w:rPr>
                <w:rStyle w:val="Hyperlink"/>
              </w:rPr>
              <w:t>Direct Payment for Activities</w:t>
            </w:r>
            <w:r w:rsidRPr="005051D9" w:rsidR="005115E3">
              <w:rPr>
                <w:webHidden/>
              </w:rPr>
              <w:tab/>
            </w:r>
            <w:r w:rsidRPr="005051D9" w:rsidR="005115E3">
              <w:rPr>
                <w:webHidden/>
              </w:rPr>
              <w:fldChar w:fldCharType="begin"/>
            </w:r>
            <w:r w:rsidRPr="005051D9" w:rsidR="005115E3">
              <w:rPr>
                <w:webHidden/>
              </w:rPr>
              <w:instrText xml:space="preserve"> PAGEREF _Toc522687604 \h </w:instrText>
            </w:r>
            <w:r w:rsidRPr="005051D9" w:rsidR="005115E3">
              <w:rPr>
                <w:webHidden/>
              </w:rPr>
            </w:r>
            <w:r w:rsidRPr="005051D9" w:rsidR="005115E3">
              <w:rPr>
                <w:webHidden/>
              </w:rPr>
              <w:fldChar w:fldCharType="separate"/>
            </w:r>
            <w:r w:rsidRPr="005051D9" w:rsidR="005115E3">
              <w:rPr>
                <w:webHidden/>
              </w:rPr>
              <w:t>12</w:t>
            </w:r>
            <w:r w:rsidRPr="005051D9" w:rsidR="005115E3">
              <w:rPr>
                <w:webHidden/>
              </w:rPr>
              <w:fldChar w:fldCharType="end"/>
            </w:r>
          </w:hyperlink>
        </w:p>
        <w:p w:rsidRPr="005051D9" w:rsidR="005115E3" w:rsidP="005115E3" w:rsidRDefault="00C07C1B" w14:paraId="1F2B2F1B" w14:textId="77777777">
          <w:pPr>
            <w:pStyle w:val="TOC2"/>
            <w:rPr>
              <w:rFonts w:eastAsiaTheme="minorEastAsia"/>
              <w:lang w:eastAsia="en-GB"/>
            </w:rPr>
          </w:pPr>
          <w:hyperlink w:history="1" w:anchor="_Toc522687605">
            <w:r w:rsidRPr="005051D9" w:rsidR="005115E3">
              <w:rPr>
                <w:rStyle w:val="Hyperlink"/>
              </w:rPr>
              <w:t>15.2.</w:t>
            </w:r>
            <w:r w:rsidRPr="005051D9" w:rsidR="005115E3">
              <w:rPr>
                <w:rFonts w:eastAsiaTheme="minorEastAsia"/>
                <w:lang w:eastAsia="en-GB"/>
              </w:rPr>
              <w:tab/>
            </w:r>
            <w:r w:rsidRPr="005051D9" w:rsidR="005115E3">
              <w:rPr>
                <w:rStyle w:val="Hyperlink"/>
              </w:rPr>
              <w:t>Direct Payment to employ a Personal Assistant</w:t>
            </w:r>
            <w:r w:rsidRPr="005051D9" w:rsidR="005115E3">
              <w:rPr>
                <w:webHidden/>
              </w:rPr>
              <w:tab/>
            </w:r>
            <w:r w:rsidRPr="005051D9" w:rsidR="005115E3">
              <w:rPr>
                <w:webHidden/>
              </w:rPr>
              <w:fldChar w:fldCharType="begin"/>
            </w:r>
            <w:r w:rsidRPr="005051D9" w:rsidR="005115E3">
              <w:rPr>
                <w:webHidden/>
              </w:rPr>
              <w:instrText xml:space="preserve"> PAGEREF _Toc522687605 \h </w:instrText>
            </w:r>
            <w:r w:rsidRPr="005051D9" w:rsidR="005115E3">
              <w:rPr>
                <w:webHidden/>
              </w:rPr>
            </w:r>
            <w:r w:rsidRPr="005051D9" w:rsidR="005115E3">
              <w:rPr>
                <w:webHidden/>
              </w:rPr>
              <w:fldChar w:fldCharType="separate"/>
            </w:r>
            <w:r w:rsidRPr="005051D9" w:rsidR="005115E3">
              <w:rPr>
                <w:webHidden/>
              </w:rPr>
              <w:t>12</w:t>
            </w:r>
            <w:r w:rsidRPr="005051D9" w:rsidR="005115E3">
              <w:rPr>
                <w:webHidden/>
              </w:rPr>
              <w:fldChar w:fldCharType="end"/>
            </w:r>
          </w:hyperlink>
        </w:p>
        <w:p w:rsidRPr="005051D9" w:rsidR="005115E3" w:rsidP="005115E3" w:rsidRDefault="00C07C1B" w14:paraId="56BAEA43" w14:textId="77777777">
          <w:pPr>
            <w:pStyle w:val="TOC2"/>
            <w:rPr>
              <w:rFonts w:eastAsiaTheme="minorEastAsia"/>
              <w:lang w:eastAsia="en-GB"/>
            </w:rPr>
          </w:pPr>
          <w:hyperlink w:history="1" w:anchor="_Toc522687606">
            <w:r w:rsidRPr="005051D9" w:rsidR="005115E3">
              <w:rPr>
                <w:rStyle w:val="Hyperlink"/>
              </w:rPr>
              <w:t>15.3.</w:t>
            </w:r>
            <w:r w:rsidRPr="005051D9" w:rsidR="005115E3">
              <w:rPr>
                <w:rFonts w:eastAsiaTheme="minorEastAsia"/>
                <w:lang w:eastAsia="en-GB"/>
              </w:rPr>
              <w:tab/>
            </w:r>
            <w:r w:rsidRPr="005051D9" w:rsidR="005115E3">
              <w:rPr>
                <w:rStyle w:val="Hyperlink"/>
              </w:rPr>
              <w:t>Nottinghamshire County Council Commissioned Short Break</w:t>
            </w:r>
            <w:r w:rsidRPr="005051D9" w:rsidR="005115E3">
              <w:rPr>
                <w:webHidden/>
              </w:rPr>
              <w:tab/>
            </w:r>
            <w:r w:rsidRPr="005051D9" w:rsidR="005115E3">
              <w:rPr>
                <w:webHidden/>
              </w:rPr>
              <w:fldChar w:fldCharType="begin"/>
            </w:r>
            <w:r w:rsidRPr="005051D9" w:rsidR="005115E3">
              <w:rPr>
                <w:webHidden/>
              </w:rPr>
              <w:instrText xml:space="preserve"> PAGEREF _Toc522687606 \h </w:instrText>
            </w:r>
            <w:r w:rsidRPr="005051D9" w:rsidR="005115E3">
              <w:rPr>
                <w:webHidden/>
              </w:rPr>
            </w:r>
            <w:r w:rsidRPr="005051D9" w:rsidR="005115E3">
              <w:rPr>
                <w:webHidden/>
              </w:rPr>
              <w:fldChar w:fldCharType="separate"/>
            </w:r>
            <w:r w:rsidRPr="005051D9" w:rsidR="005115E3">
              <w:rPr>
                <w:webHidden/>
              </w:rPr>
              <w:t>13</w:t>
            </w:r>
            <w:r w:rsidRPr="005051D9" w:rsidR="005115E3">
              <w:rPr>
                <w:webHidden/>
              </w:rPr>
              <w:fldChar w:fldCharType="end"/>
            </w:r>
          </w:hyperlink>
        </w:p>
        <w:p w:rsidRPr="005051D9" w:rsidR="005115E3" w:rsidP="005115E3" w:rsidRDefault="00C07C1B" w14:paraId="5BB9E2CE" w14:textId="77777777">
          <w:pPr>
            <w:pStyle w:val="TOC1"/>
            <w:rPr>
              <w:rFonts w:eastAsiaTheme="minorEastAsia"/>
              <w:b w:val="0"/>
              <w:sz w:val="22"/>
              <w:szCs w:val="22"/>
              <w:lang w:eastAsia="en-GB"/>
            </w:rPr>
          </w:pPr>
          <w:hyperlink w:history="1" w:anchor="_Toc522687607">
            <w:r w:rsidRPr="005051D9" w:rsidR="005115E3">
              <w:rPr>
                <w:rStyle w:val="Hyperlink"/>
              </w:rPr>
              <w:t>16.</w:t>
            </w:r>
            <w:r w:rsidRPr="005051D9" w:rsidR="005115E3">
              <w:rPr>
                <w:rFonts w:eastAsiaTheme="minorEastAsia"/>
                <w:b w:val="0"/>
                <w:sz w:val="22"/>
                <w:szCs w:val="22"/>
                <w:lang w:eastAsia="en-GB"/>
              </w:rPr>
              <w:tab/>
            </w:r>
            <w:r w:rsidRPr="005051D9" w:rsidR="005115E3">
              <w:rPr>
                <w:rStyle w:val="Hyperlink"/>
              </w:rPr>
              <w:t>How we will measure quality of provision</w:t>
            </w:r>
            <w:r w:rsidRPr="005051D9" w:rsidR="005115E3">
              <w:rPr>
                <w:webHidden/>
              </w:rPr>
              <w:tab/>
            </w:r>
            <w:r w:rsidRPr="005051D9" w:rsidR="005115E3">
              <w:rPr>
                <w:webHidden/>
              </w:rPr>
              <w:fldChar w:fldCharType="begin"/>
            </w:r>
            <w:r w:rsidRPr="005051D9" w:rsidR="005115E3">
              <w:rPr>
                <w:webHidden/>
              </w:rPr>
              <w:instrText xml:space="preserve"> PAGEREF _Toc522687607 \h </w:instrText>
            </w:r>
            <w:r w:rsidRPr="005051D9" w:rsidR="005115E3">
              <w:rPr>
                <w:webHidden/>
              </w:rPr>
            </w:r>
            <w:r w:rsidRPr="005051D9" w:rsidR="005115E3">
              <w:rPr>
                <w:webHidden/>
              </w:rPr>
              <w:fldChar w:fldCharType="separate"/>
            </w:r>
            <w:r w:rsidRPr="005051D9" w:rsidR="005115E3">
              <w:rPr>
                <w:webHidden/>
              </w:rPr>
              <w:t>13</w:t>
            </w:r>
            <w:r w:rsidRPr="005051D9" w:rsidR="005115E3">
              <w:rPr>
                <w:webHidden/>
              </w:rPr>
              <w:fldChar w:fldCharType="end"/>
            </w:r>
          </w:hyperlink>
        </w:p>
        <w:p w:rsidRPr="005051D9" w:rsidR="005115E3" w:rsidP="005115E3" w:rsidRDefault="00C07C1B" w14:paraId="053EEA35" w14:textId="77777777">
          <w:pPr>
            <w:pStyle w:val="TOC1"/>
            <w:rPr>
              <w:rFonts w:eastAsiaTheme="minorEastAsia"/>
              <w:b w:val="0"/>
              <w:sz w:val="22"/>
              <w:szCs w:val="22"/>
              <w:lang w:eastAsia="en-GB"/>
            </w:rPr>
          </w:pPr>
          <w:hyperlink w:history="1" w:anchor="_Toc522687608">
            <w:r w:rsidRPr="005051D9" w:rsidR="005115E3">
              <w:rPr>
                <w:rStyle w:val="Hyperlink"/>
              </w:rPr>
              <w:t>17.</w:t>
            </w:r>
            <w:r w:rsidRPr="005051D9" w:rsidR="005115E3">
              <w:rPr>
                <w:rFonts w:eastAsiaTheme="minorEastAsia"/>
                <w:b w:val="0"/>
                <w:sz w:val="22"/>
                <w:szCs w:val="22"/>
                <w:lang w:eastAsia="en-GB"/>
              </w:rPr>
              <w:tab/>
            </w:r>
            <w:r w:rsidRPr="005051D9" w:rsidR="005115E3">
              <w:rPr>
                <w:rStyle w:val="Hyperlink"/>
              </w:rPr>
              <w:t>How we will audit use of Short Breaks</w:t>
            </w:r>
            <w:r w:rsidRPr="005051D9" w:rsidR="005115E3">
              <w:rPr>
                <w:webHidden/>
              </w:rPr>
              <w:tab/>
            </w:r>
            <w:r w:rsidRPr="005051D9" w:rsidR="005115E3">
              <w:rPr>
                <w:webHidden/>
              </w:rPr>
              <w:fldChar w:fldCharType="begin"/>
            </w:r>
            <w:r w:rsidRPr="005051D9" w:rsidR="005115E3">
              <w:rPr>
                <w:webHidden/>
              </w:rPr>
              <w:instrText xml:space="preserve"> PAGEREF _Toc522687608 \h </w:instrText>
            </w:r>
            <w:r w:rsidRPr="005051D9" w:rsidR="005115E3">
              <w:rPr>
                <w:webHidden/>
              </w:rPr>
            </w:r>
            <w:r w:rsidRPr="005051D9" w:rsidR="005115E3">
              <w:rPr>
                <w:webHidden/>
              </w:rPr>
              <w:fldChar w:fldCharType="separate"/>
            </w:r>
            <w:r w:rsidRPr="005051D9" w:rsidR="005115E3">
              <w:rPr>
                <w:webHidden/>
              </w:rPr>
              <w:t>13</w:t>
            </w:r>
            <w:r w:rsidRPr="005051D9" w:rsidR="005115E3">
              <w:rPr>
                <w:webHidden/>
              </w:rPr>
              <w:fldChar w:fldCharType="end"/>
            </w:r>
          </w:hyperlink>
        </w:p>
        <w:p w:rsidRPr="005051D9" w:rsidR="005115E3" w:rsidP="005115E3" w:rsidRDefault="00C07C1B" w14:paraId="59AB9FE9" w14:textId="77777777">
          <w:pPr>
            <w:pStyle w:val="TOC2"/>
            <w:rPr>
              <w:rFonts w:eastAsiaTheme="minorEastAsia"/>
              <w:lang w:eastAsia="en-GB"/>
            </w:rPr>
          </w:pPr>
          <w:hyperlink w:history="1" w:anchor="_Toc522687609">
            <w:r w:rsidRPr="005051D9" w:rsidR="005115E3">
              <w:rPr>
                <w:rStyle w:val="Hyperlink"/>
              </w:rPr>
              <w:t>17.1.</w:t>
            </w:r>
            <w:r w:rsidRPr="005051D9" w:rsidR="005115E3">
              <w:rPr>
                <w:rFonts w:eastAsiaTheme="minorEastAsia"/>
                <w:lang w:eastAsia="en-GB"/>
              </w:rPr>
              <w:tab/>
            </w:r>
            <w:r w:rsidRPr="005051D9" w:rsidR="005115E3">
              <w:rPr>
                <w:rStyle w:val="Hyperlink"/>
              </w:rPr>
              <w:t>Audit of Direct Payments</w:t>
            </w:r>
            <w:r w:rsidRPr="005051D9" w:rsidR="005115E3">
              <w:rPr>
                <w:webHidden/>
              </w:rPr>
              <w:tab/>
            </w:r>
            <w:r w:rsidRPr="005051D9" w:rsidR="005115E3">
              <w:rPr>
                <w:webHidden/>
              </w:rPr>
              <w:fldChar w:fldCharType="begin"/>
            </w:r>
            <w:r w:rsidRPr="005051D9" w:rsidR="005115E3">
              <w:rPr>
                <w:webHidden/>
              </w:rPr>
              <w:instrText xml:space="preserve"> PAGEREF _Toc522687609 \h </w:instrText>
            </w:r>
            <w:r w:rsidRPr="005051D9" w:rsidR="005115E3">
              <w:rPr>
                <w:webHidden/>
              </w:rPr>
            </w:r>
            <w:r w:rsidRPr="005051D9" w:rsidR="005115E3">
              <w:rPr>
                <w:webHidden/>
              </w:rPr>
              <w:fldChar w:fldCharType="separate"/>
            </w:r>
            <w:r w:rsidRPr="005051D9" w:rsidR="005115E3">
              <w:rPr>
                <w:webHidden/>
              </w:rPr>
              <w:t>13</w:t>
            </w:r>
            <w:r w:rsidRPr="005051D9" w:rsidR="005115E3">
              <w:rPr>
                <w:webHidden/>
              </w:rPr>
              <w:fldChar w:fldCharType="end"/>
            </w:r>
          </w:hyperlink>
        </w:p>
        <w:p w:rsidRPr="005051D9" w:rsidR="005115E3" w:rsidP="005115E3" w:rsidRDefault="00C07C1B" w14:paraId="28229160" w14:textId="77777777">
          <w:pPr>
            <w:pStyle w:val="TOC2"/>
            <w:rPr>
              <w:rFonts w:eastAsiaTheme="minorEastAsia"/>
              <w:lang w:eastAsia="en-GB"/>
            </w:rPr>
          </w:pPr>
          <w:hyperlink w:history="1" w:anchor="_Toc522687610">
            <w:r w:rsidRPr="005051D9" w:rsidR="005115E3">
              <w:rPr>
                <w:rStyle w:val="Hyperlink"/>
              </w:rPr>
              <w:t>17.2.</w:t>
            </w:r>
            <w:r w:rsidRPr="005051D9" w:rsidR="005115E3">
              <w:rPr>
                <w:rFonts w:eastAsiaTheme="minorEastAsia"/>
                <w:lang w:eastAsia="en-GB"/>
              </w:rPr>
              <w:tab/>
            </w:r>
            <w:r w:rsidRPr="005051D9" w:rsidR="005115E3">
              <w:rPr>
                <w:rStyle w:val="Hyperlink"/>
              </w:rPr>
              <w:t>Audit of Nottinghamshire County Council externally commissioned Short Breaks</w:t>
            </w:r>
            <w:r w:rsidRPr="005051D9" w:rsidR="005115E3">
              <w:rPr>
                <w:webHidden/>
              </w:rPr>
              <w:tab/>
            </w:r>
            <w:r w:rsidRPr="005051D9" w:rsidR="005115E3">
              <w:rPr>
                <w:webHidden/>
              </w:rPr>
              <w:fldChar w:fldCharType="begin"/>
            </w:r>
            <w:r w:rsidRPr="005051D9" w:rsidR="005115E3">
              <w:rPr>
                <w:webHidden/>
              </w:rPr>
              <w:instrText xml:space="preserve"> PAGEREF _Toc522687610 \h </w:instrText>
            </w:r>
            <w:r w:rsidRPr="005051D9" w:rsidR="005115E3">
              <w:rPr>
                <w:webHidden/>
              </w:rPr>
            </w:r>
            <w:r w:rsidRPr="005051D9" w:rsidR="005115E3">
              <w:rPr>
                <w:webHidden/>
              </w:rPr>
              <w:fldChar w:fldCharType="separate"/>
            </w:r>
            <w:r w:rsidRPr="005051D9" w:rsidR="005115E3">
              <w:rPr>
                <w:webHidden/>
              </w:rPr>
              <w:t>14</w:t>
            </w:r>
            <w:r w:rsidRPr="005051D9" w:rsidR="005115E3">
              <w:rPr>
                <w:webHidden/>
              </w:rPr>
              <w:fldChar w:fldCharType="end"/>
            </w:r>
          </w:hyperlink>
        </w:p>
        <w:p w:rsidRPr="005051D9" w:rsidR="005115E3" w:rsidP="005115E3" w:rsidRDefault="00C07C1B" w14:paraId="512FE0A6" w14:textId="77777777">
          <w:pPr>
            <w:pStyle w:val="TOC2"/>
            <w:rPr>
              <w:rFonts w:eastAsiaTheme="minorEastAsia"/>
              <w:lang w:eastAsia="en-GB"/>
            </w:rPr>
          </w:pPr>
          <w:hyperlink w:history="1" w:anchor="_Toc522687611">
            <w:r w:rsidRPr="005051D9" w:rsidR="005115E3">
              <w:rPr>
                <w:rStyle w:val="Hyperlink"/>
              </w:rPr>
              <w:t>17.3.</w:t>
            </w:r>
            <w:r w:rsidRPr="005051D9" w:rsidR="005115E3">
              <w:rPr>
                <w:rFonts w:eastAsiaTheme="minorEastAsia"/>
                <w:lang w:eastAsia="en-GB"/>
              </w:rPr>
              <w:tab/>
            </w:r>
            <w:r w:rsidRPr="005051D9" w:rsidR="005115E3">
              <w:rPr>
                <w:rStyle w:val="Hyperlink"/>
              </w:rPr>
              <w:t>Audit of Nottinghamshire County Council internally commissioned Short Breaks</w:t>
            </w:r>
            <w:r w:rsidRPr="005051D9" w:rsidR="005115E3">
              <w:rPr>
                <w:webHidden/>
              </w:rPr>
              <w:tab/>
            </w:r>
            <w:r w:rsidRPr="005051D9" w:rsidR="005115E3">
              <w:rPr>
                <w:webHidden/>
              </w:rPr>
              <w:fldChar w:fldCharType="begin"/>
            </w:r>
            <w:r w:rsidRPr="005051D9" w:rsidR="005115E3">
              <w:rPr>
                <w:webHidden/>
              </w:rPr>
              <w:instrText xml:space="preserve"> PAGEREF _Toc522687611 \h </w:instrText>
            </w:r>
            <w:r w:rsidRPr="005051D9" w:rsidR="005115E3">
              <w:rPr>
                <w:webHidden/>
              </w:rPr>
            </w:r>
            <w:r w:rsidRPr="005051D9" w:rsidR="005115E3">
              <w:rPr>
                <w:webHidden/>
              </w:rPr>
              <w:fldChar w:fldCharType="separate"/>
            </w:r>
            <w:r w:rsidRPr="005051D9" w:rsidR="005115E3">
              <w:rPr>
                <w:webHidden/>
              </w:rPr>
              <w:t>14</w:t>
            </w:r>
            <w:r w:rsidRPr="005051D9" w:rsidR="005115E3">
              <w:rPr>
                <w:webHidden/>
              </w:rPr>
              <w:fldChar w:fldCharType="end"/>
            </w:r>
          </w:hyperlink>
        </w:p>
        <w:p w:rsidRPr="005051D9" w:rsidR="005115E3" w:rsidP="005115E3" w:rsidRDefault="00C07C1B" w14:paraId="34CA12CD" w14:textId="77777777">
          <w:pPr>
            <w:pStyle w:val="TOC1"/>
            <w:rPr>
              <w:rFonts w:eastAsiaTheme="minorEastAsia"/>
              <w:b w:val="0"/>
              <w:sz w:val="22"/>
              <w:szCs w:val="22"/>
              <w:lang w:eastAsia="en-GB"/>
            </w:rPr>
          </w:pPr>
          <w:hyperlink w:history="1" w:anchor="_Toc522687612">
            <w:r w:rsidRPr="005051D9" w:rsidR="005115E3">
              <w:rPr>
                <w:rStyle w:val="Hyperlink"/>
              </w:rPr>
              <w:t>18.</w:t>
            </w:r>
            <w:r w:rsidRPr="005051D9" w:rsidR="005115E3">
              <w:rPr>
                <w:rFonts w:eastAsiaTheme="minorEastAsia"/>
                <w:b w:val="0"/>
                <w:sz w:val="22"/>
                <w:szCs w:val="22"/>
                <w:lang w:eastAsia="en-GB"/>
              </w:rPr>
              <w:tab/>
            </w:r>
            <w:r w:rsidRPr="005051D9" w:rsidR="005115E3">
              <w:rPr>
                <w:rStyle w:val="Hyperlink"/>
              </w:rPr>
              <w:t>Additional information</w:t>
            </w:r>
            <w:r w:rsidRPr="005051D9" w:rsidR="005115E3">
              <w:rPr>
                <w:webHidden/>
              </w:rPr>
              <w:tab/>
            </w:r>
            <w:r w:rsidRPr="005051D9" w:rsidR="005115E3">
              <w:rPr>
                <w:webHidden/>
              </w:rPr>
              <w:fldChar w:fldCharType="begin"/>
            </w:r>
            <w:r w:rsidRPr="005051D9" w:rsidR="005115E3">
              <w:rPr>
                <w:webHidden/>
              </w:rPr>
              <w:instrText xml:space="preserve"> PAGEREF _Toc522687612 \h </w:instrText>
            </w:r>
            <w:r w:rsidRPr="005051D9" w:rsidR="005115E3">
              <w:rPr>
                <w:webHidden/>
              </w:rPr>
            </w:r>
            <w:r w:rsidRPr="005051D9" w:rsidR="005115E3">
              <w:rPr>
                <w:webHidden/>
              </w:rPr>
              <w:fldChar w:fldCharType="separate"/>
            </w:r>
            <w:r w:rsidRPr="005051D9" w:rsidR="005115E3">
              <w:rPr>
                <w:webHidden/>
              </w:rPr>
              <w:t>14</w:t>
            </w:r>
            <w:r w:rsidRPr="005051D9" w:rsidR="005115E3">
              <w:rPr>
                <w:webHidden/>
              </w:rPr>
              <w:fldChar w:fldCharType="end"/>
            </w:r>
          </w:hyperlink>
        </w:p>
        <w:p w:rsidRPr="005051D9" w:rsidR="005115E3" w:rsidP="005115E3" w:rsidRDefault="00C07C1B" w14:paraId="47401BC9" w14:textId="77777777">
          <w:pPr>
            <w:pStyle w:val="TOC2"/>
            <w:rPr>
              <w:rFonts w:eastAsiaTheme="minorEastAsia"/>
              <w:lang w:eastAsia="en-GB"/>
            </w:rPr>
          </w:pPr>
          <w:hyperlink w:history="1" w:anchor="_Toc522687613">
            <w:r w:rsidRPr="005051D9" w:rsidR="005115E3">
              <w:rPr>
                <w:rStyle w:val="Hyperlink"/>
              </w:rPr>
              <w:t>18.1.</w:t>
            </w:r>
            <w:r w:rsidRPr="005051D9" w:rsidR="005115E3">
              <w:rPr>
                <w:rFonts w:eastAsiaTheme="minorEastAsia"/>
                <w:lang w:eastAsia="en-GB"/>
              </w:rPr>
              <w:tab/>
            </w:r>
            <w:r w:rsidRPr="005051D9" w:rsidR="005115E3">
              <w:rPr>
                <w:rStyle w:val="Hyperlink"/>
                <w:lang w:val="en"/>
              </w:rPr>
              <w:t>Ask Us Nottinghamshire</w:t>
            </w:r>
            <w:r w:rsidRPr="005051D9" w:rsidR="005115E3">
              <w:rPr>
                <w:webHidden/>
              </w:rPr>
              <w:tab/>
            </w:r>
            <w:r w:rsidRPr="005051D9" w:rsidR="005115E3">
              <w:rPr>
                <w:webHidden/>
              </w:rPr>
              <w:fldChar w:fldCharType="begin"/>
            </w:r>
            <w:r w:rsidRPr="005051D9" w:rsidR="005115E3">
              <w:rPr>
                <w:webHidden/>
              </w:rPr>
              <w:instrText xml:space="preserve"> PAGEREF _Toc522687613 \h </w:instrText>
            </w:r>
            <w:r w:rsidRPr="005051D9" w:rsidR="005115E3">
              <w:rPr>
                <w:webHidden/>
              </w:rPr>
            </w:r>
            <w:r w:rsidRPr="005051D9" w:rsidR="005115E3">
              <w:rPr>
                <w:webHidden/>
              </w:rPr>
              <w:fldChar w:fldCharType="separate"/>
            </w:r>
            <w:r w:rsidRPr="005051D9" w:rsidR="005115E3">
              <w:rPr>
                <w:webHidden/>
              </w:rPr>
              <w:t>14</w:t>
            </w:r>
            <w:r w:rsidRPr="005051D9" w:rsidR="005115E3">
              <w:rPr>
                <w:webHidden/>
              </w:rPr>
              <w:fldChar w:fldCharType="end"/>
            </w:r>
          </w:hyperlink>
        </w:p>
        <w:p w:rsidRPr="005051D9" w:rsidR="005115E3" w:rsidP="005115E3" w:rsidRDefault="00C07C1B" w14:paraId="0176DBA5" w14:textId="77777777">
          <w:pPr>
            <w:pStyle w:val="TOC2"/>
            <w:rPr>
              <w:rFonts w:eastAsiaTheme="minorEastAsia"/>
              <w:lang w:eastAsia="en-GB"/>
            </w:rPr>
          </w:pPr>
          <w:hyperlink w:history="1" w:anchor="_Toc522687614">
            <w:r w:rsidRPr="005051D9" w:rsidR="005115E3">
              <w:rPr>
                <w:rStyle w:val="Hyperlink"/>
              </w:rPr>
              <w:t>18.2.</w:t>
            </w:r>
            <w:r w:rsidRPr="005051D9" w:rsidR="005115E3">
              <w:rPr>
                <w:rFonts w:eastAsiaTheme="minorEastAsia"/>
                <w:lang w:eastAsia="en-GB"/>
              </w:rPr>
              <w:tab/>
            </w:r>
            <w:r w:rsidRPr="005051D9" w:rsidR="005115E3">
              <w:rPr>
                <w:rStyle w:val="Hyperlink"/>
              </w:rPr>
              <w:t>Nottinghamshire Parent Carer Forum (Notts PCF)</w:t>
            </w:r>
            <w:r w:rsidRPr="005051D9" w:rsidR="005115E3">
              <w:rPr>
                <w:webHidden/>
              </w:rPr>
              <w:tab/>
            </w:r>
            <w:r w:rsidRPr="005051D9" w:rsidR="005115E3">
              <w:rPr>
                <w:webHidden/>
              </w:rPr>
              <w:fldChar w:fldCharType="begin"/>
            </w:r>
            <w:r w:rsidRPr="005051D9" w:rsidR="005115E3">
              <w:rPr>
                <w:webHidden/>
              </w:rPr>
              <w:instrText xml:space="preserve"> PAGEREF _Toc522687614 \h </w:instrText>
            </w:r>
            <w:r w:rsidRPr="005051D9" w:rsidR="005115E3">
              <w:rPr>
                <w:webHidden/>
              </w:rPr>
            </w:r>
            <w:r w:rsidRPr="005051D9" w:rsidR="005115E3">
              <w:rPr>
                <w:webHidden/>
              </w:rPr>
              <w:fldChar w:fldCharType="separate"/>
            </w:r>
            <w:r w:rsidRPr="005051D9" w:rsidR="005115E3">
              <w:rPr>
                <w:webHidden/>
              </w:rPr>
              <w:t>14</w:t>
            </w:r>
            <w:r w:rsidRPr="005051D9" w:rsidR="005115E3">
              <w:rPr>
                <w:webHidden/>
              </w:rPr>
              <w:fldChar w:fldCharType="end"/>
            </w:r>
          </w:hyperlink>
        </w:p>
        <w:p w:rsidRPr="005051D9" w:rsidR="005115E3" w:rsidP="005115E3" w:rsidRDefault="00C07C1B" w14:paraId="47D4F274" w14:textId="77777777">
          <w:pPr>
            <w:pStyle w:val="TOC2"/>
            <w:rPr>
              <w:rFonts w:eastAsiaTheme="minorEastAsia"/>
              <w:lang w:eastAsia="en-GB"/>
            </w:rPr>
          </w:pPr>
          <w:hyperlink w:history="1" w:anchor="_Toc522687615">
            <w:r w:rsidRPr="005051D9" w:rsidR="005115E3">
              <w:rPr>
                <w:rStyle w:val="Hyperlink"/>
              </w:rPr>
              <w:t>18.3.</w:t>
            </w:r>
            <w:r w:rsidRPr="005051D9" w:rsidR="005115E3">
              <w:rPr>
                <w:rFonts w:eastAsiaTheme="minorEastAsia"/>
                <w:lang w:eastAsia="en-GB"/>
              </w:rPr>
              <w:tab/>
            </w:r>
            <w:r w:rsidRPr="005051D9" w:rsidR="005115E3">
              <w:rPr>
                <w:rStyle w:val="Hyperlink"/>
              </w:rPr>
              <w:t>The Local Offer</w:t>
            </w:r>
            <w:r w:rsidRPr="005051D9" w:rsidR="005115E3">
              <w:rPr>
                <w:webHidden/>
              </w:rPr>
              <w:tab/>
            </w:r>
            <w:r w:rsidRPr="005051D9" w:rsidR="005115E3">
              <w:rPr>
                <w:webHidden/>
              </w:rPr>
              <w:fldChar w:fldCharType="begin"/>
            </w:r>
            <w:r w:rsidRPr="005051D9" w:rsidR="005115E3">
              <w:rPr>
                <w:webHidden/>
              </w:rPr>
              <w:instrText xml:space="preserve"> PAGEREF _Toc522687615 \h </w:instrText>
            </w:r>
            <w:r w:rsidRPr="005051D9" w:rsidR="005115E3">
              <w:rPr>
                <w:webHidden/>
              </w:rPr>
            </w:r>
            <w:r w:rsidRPr="005051D9" w:rsidR="005115E3">
              <w:rPr>
                <w:webHidden/>
              </w:rPr>
              <w:fldChar w:fldCharType="separate"/>
            </w:r>
            <w:r w:rsidRPr="005051D9" w:rsidR="005115E3">
              <w:rPr>
                <w:webHidden/>
              </w:rPr>
              <w:t>14</w:t>
            </w:r>
            <w:r w:rsidRPr="005051D9" w:rsidR="005115E3">
              <w:rPr>
                <w:webHidden/>
              </w:rPr>
              <w:fldChar w:fldCharType="end"/>
            </w:r>
          </w:hyperlink>
        </w:p>
        <w:p w:rsidRPr="005051D9" w:rsidR="005115E3" w:rsidP="005115E3" w:rsidRDefault="00C07C1B" w14:paraId="4F6617BE" w14:textId="77777777">
          <w:pPr>
            <w:pStyle w:val="TOC2"/>
            <w:rPr>
              <w:rFonts w:eastAsiaTheme="minorEastAsia"/>
              <w:lang w:eastAsia="en-GB"/>
            </w:rPr>
          </w:pPr>
          <w:hyperlink w:history="1" w:anchor="_Toc522687616">
            <w:r w:rsidRPr="005051D9" w:rsidR="005115E3">
              <w:rPr>
                <w:rStyle w:val="Hyperlink"/>
              </w:rPr>
              <w:t>18.4.</w:t>
            </w:r>
            <w:r w:rsidRPr="005051D9" w:rsidR="005115E3">
              <w:rPr>
                <w:rFonts w:eastAsiaTheme="minorEastAsia"/>
                <w:lang w:eastAsia="en-GB"/>
              </w:rPr>
              <w:tab/>
            </w:r>
            <w:r w:rsidRPr="005051D9" w:rsidR="005115E3">
              <w:rPr>
                <w:rStyle w:val="Hyperlink"/>
              </w:rPr>
              <w:t>How we will measure Impact</w:t>
            </w:r>
            <w:r w:rsidRPr="005051D9" w:rsidR="005115E3">
              <w:rPr>
                <w:webHidden/>
              </w:rPr>
              <w:tab/>
            </w:r>
            <w:r w:rsidRPr="005051D9" w:rsidR="005115E3">
              <w:rPr>
                <w:webHidden/>
              </w:rPr>
              <w:fldChar w:fldCharType="begin"/>
            </w:r>
            <w:r w:rsidRPr="005051D9" w:rsidR="005115E3">
              <w:rPr>
                <w:webHidden/>
              </w:rPr>
              <w:instrText xml:space="preserve"> PAGEREF _Toc522687616 \h </w:instrText>
            </w:r>
            <w:r w:rsidRPr="005051D9" w:rsidR="005115E3">
              <w:rPr>
                <w:webHidden/>
              </w:rPr>
            </w:r>
            <w:r w:rsidRPr="005051D9" w:rsidR="005115E3">
              <w:rPr>
                <w:webHidden/>
              </w:rPr>
              <w:fldChar w:fldCharType="separate"/>
            </w:r>
            <w:r w:rsidRPr="005051D9" w:rsidR="005115E3">
              <w:rPr>
                <w:webHidden/>
              </w:rPr>
              <w:t>14</w:t>
            </w:r>
            <w:r w:rsidRPr="005051D9" w:rsidR="005115E3">
              <w:rPr>
                <w:webHidden/>
              </w:rPr>
              <w:fldChar w:fldCharType="end"/>
            </w:r>
          </w:hyperlink>
        </w:p>
        <w:p w:rsidRPr="005051D9" w:rsidR="005115E3" w:rsidP="005115E3" w:rsidRDefault="00C07C1B" w14:paraId="1AA9C3E5" w14:textId="77777777">
          <w:pPr>
            <w:pStyle w:val="TOC2"/>
            <w:rPr>
              <w:rFonts w:eastAsiaTheme="minorEastAsia"/>
              <w:lang w:eastAsia="en-GB"/>
            </w:rPr>
          </w:pPr>
          <w:hyperlink w:history="1" w:anchor="_Toc522687617">
            <w:r w:rsidRPr="005051D9" w:rsidR="005115E3">
              <w:rPr>
                <w:rStyle w:val="Hyperlink"/>
              </w:rPr>
              <w:t>18.5.</w:t>
            </w:r>
            <w:r w:rsidRPr="005051D9" w:rsidR="005115E3">
              <w:rPr>
                <w:rFonts w:eastAsiaTheme="minorEastAsia"/>
                <w:lang w:eastAsia="en-GB"/>
              </w:rPr>
              <w:tab/>
            </w:r>
            <w:r w:rsidRPr="005051D9" w:rsidR="005115E3">
              <w:rPr>
                <w:rStyle w:val="Hyperlink"/>
              </w:rPr>
              <w:t>Parent/Carer and Young Person Feedback</w:t>
            </w:r>
            <w:r w:rsidRPr="005051D9" w:rsidR="005115E3">
              <w:rPr>
                <w:webHidden/>
              </w:rPr>
              <w:tab/>
            </w:r>
            <w:r w:rsidRPr="005051D9" w:rsidR="005115E3">
              <w:rPr>
                <w:webHidden/>
              </w:rPr>
              <w:fldChar w:fldCharType="begin"/>
            </w:r>
            <w:r w:rsidRPr="005051D9" w:rsidR="005115E3">
              <w:rPr>
                <w:webHidden/>
              </w:rPr>
              <w:instrText xml:space="preserve"> PAGEREF _Toc522687617 \h </w:instrText>
            </w:r>
            <w:r w:rsidRPr="005051D9" w:rsidR="005115E3">
              <w:rPr>
                <w:webHidden/>
              </w:rPr>
            </w:r>
            <w:r w:rsidRPr="005051D9" w:rsidR="005115E3">
              <w:rPr>
                <w:webHidden/>
              </w:rPr>
              <w:fldChar w:fldCharType="separate"/>
            </w:r>
            <w:r w:rsidRPr="005051D9" w:rsidR="005115E3">
              <w:rPr>
                <w:webHidden/>
              </w:rPr>
              <w:t>15</w:t>
            </w:r>
            <w:r w:rsidRPr="005051D9" w:rsidR="005115E3">
              <w:rPr>
                <w:webHidden/>
              </w:rPr>
              <w:fldChar w:fldCharType="end"/>
            </w:r>
          </w:hyperlink>
        </w:p>
        <w:p w:rsidRPr="005051D9" w:rsidR="005115E3" w:rsidP="005115E3" w:rsidRDefault="00C07C1B" w14:paraId="7DCCE2EF" w14:textId="77777777">
          <w:pPr>
            <w:pStyle w:val="TOC2"/>
            <w:rPr>
              <w:rFonts w:eastAsiaTheme="minorEastAsia"/>
              <w:lang w:eastAsia="en-GB"/>
            </w:rPr>
          </w:pPr>
          <w:hyperlink w:history="1" w:anchor="_Toc522687618">
            <w:r w:rsidRPr="005051D9" w:rsidR="005115E3">
              <w:rPr>
                <w:rStyle w:val="Hyperlink"/>
              </w:rPr>
              <w:t>18.6.</w:t>
            </w:r>
            <w:r w:rsidRPr="005051D9" w:rsidR="005115E3">
              <w:rPr>
                <w:rFonts w:eastAsiaTheme="minorEastAsia"/>
                <w:lang w:eastAsia="en-GB"/>
              </w:rPr>
              <w:tab/>
            </w:r>
            <w:r w:rsidRPr="005051D9" w:rsidR="005115E3">
              <w:rPr>
                <w:rStyle w:val="Hyperlink"/>
              </w:rPr>
              <w:t>General Data Protection Regulation (GDPR)</w:t>
            </w:r>
            <w:r w:rsidRPr="005051D9" w:rsidR="005115E3">
              <w:rPr>
                <w:webHidden/>
              </w:rPr>
              <w:tab/>
            </w:r>
            <w:r w:rsidRPr="005051D9" w:rsidR="005115E3">
              <w:rPr>
                <w:webHidden/>
              </w:rPr>
              <w:fldChar w:fldCharType="begin"/>
            </w:r>
            <w:r w:rsidRPr="005051D9" w:rsidR="005115E3">
              <w:rPr>
                <w:webHidden/>
              </w:rPr>
              <w:instrText xml:space="preserve"> PAGEREF _Toc522687618 \h </w:instrText>
            </w:r>
            <w:r w:rsidRPr="005051D9" w:rsidR="005115E3">
              <w:rPr>
                <w:webHidden/>
              </w:rPr>
            </w:r>
            <w:r w:rsidRPr="005051D9" w:rsidR="005115E3">
              <w:rPr>
                <w:webHidden/>
              </w:rPr>
              <w:fldChar w:fldCharType="separate"/>
            </w:r>
            <w:r w:rsidRPr="005051D9" w:rsidR="005115E3">
              <w:rPr>
                <w:webHidden/>
              </w:rPr>
              <w:t>15</w:t>
            </w:r>
            <w:r w:rsidRPr="005051D9" w:rsidR="005115E3">
              <w:rPr>
                <w:webHidden/>
              </w:rPr>
              <w:fldChar w:fldCharType="end"/>
            </w:r>
          </w:hyperlink>
        </w:p>
        <w:p w:rsidRPr="005051D9" w:rsidR="005115E3" w:rsidP="005115E3" w:rsidRDefault="00C07C1B" w14:paraId="382AD440" w14:textId="77777777">
          <w:pPr>
            <w:pStyle w:val="TOC1"/>
            <w:rPr>
              <w:rFonts w:eastAsiaTheme="minorEastAsia"/>
              <w:b w:val="0"/>
              <w:sz w:val="22"/>
              <w:szCs w:val="22"/>
              <w:lang w:eastAsia="en-GB"/>
            </w:rPr>
          </w:pPr>
          <w:hyperlink w:history="1" w:anchor="_Toc522687619">
            <w:r w:rsidRPr="005051D9" w:rsidR="005115E3">
              <w:rPr>
                <w:rStyle w:val="Hyperlink"/>
              </w:rPr>
              <w:t>19.</w:t>
            </w:r>
            <w:r w:rsidRPr="005051D9" w:rsidR="005115E3">
              <w:rPr>
                <w:rFonts w:eastAsiaTheme="minorEastAsia"/>
                <w:b w:val="0"/>
                <w:sz w:val="22"/>
                <w:szCs w:val="22"/>
                <w:lang w:eastAsia="en-GB"/>
              </w:rPr>
              <w:tab/>
            </w:r>
            <w:r w:rsidRPr="005051D9" w:rsidR="005115E3">
              <w:rPr>
                <w:rStyle w:val="Hyperlink"/>
              </w:rPr>
              <w:t>References</w:t>
            </w:r>
            <w:r w:rsidRPr="005051D9" w:rsidR="005115E3">
              <w:rPr>
                <w:webHidden/>
              </w:rPr>
              <w:tab/>
            </w:r>
            <w:r w:rsidRPr="005051D9" w:rsidR="005115E3">
              <w:rPr>
                <w:webHidden/>
              </w:rPr>
              <w:fldChar w:fldCharType="begin"/>
            </w:r>
            <w:r w:rsidRPr="005051D9" w:rsidR="005115E3">
              <w:rPr>
                <w:webHidden/>
              </w:rPr>
              <w:instrText xml:space="preserve"> PAGEREF _Toc522687619 \h </w:instrText>
            </w:r>
            <w:r w:rsidRPr="005051D9" w:rsidR="005115E3">
              <w:rPr>
                <w:webHidden/>
              </w:rPr>
            </w:r>
            <w:r w:rsidRPr="005051D9" w:rsidR="005115E3">
              <w:rPr>
                <w:webHidden/>
              </w:rPr>
              <w:fldChar w:fldCharType="separate"/>
            </w:r>
            <w:r w:rsidRPr="005051D9" w:rsidR="005115E3">
              <w:rPr>
                <w:webHidden/>
              </w:rPr>
              <w:t>15</w:t>
            </w:r>
            <w:r w:rsidRPr="005051D9" w:rsidR="005115E3">
              <w:rPr>
                <w:webHidden/>
              </w:rPr>
              <w:fldChar w:fldCharType="end"/>
            </w:r>
          </w:hyperlink>
        </w:p>
        <w:p w:rsidRPr="005051D9" w:rsidR="005115E3" w:rsidP="005115E3" w:rsidRDefault="00C07C1B" w14:paraId="5E1D649A" w14:textId="77777777">
          <w:pPr>
            <w:pStyle w:val="TOC2"/>
            <w:rPr>
              <w:rFonts w:eastAsiaTheme="minorEastAsia"/>
              <w:lang w:eastAsia="en-GB"/>
            </w:rPr>
          </w:pPr>
          <w:hyperlink w:history="1" w:anchor="_Toc522687620">
            <w:r w:rsidRPr="005051D9" w:rsidR="005115E3">
              <w:rPr>
                <w:rStyle w:val="Hyperlink"/>
              </w:rPr>
              <w:t>Ask Us</w:t>
            </w:r>
            <w:r w:rsidRPr="005051D9" w:rsidR="005115E3">
              <w:rPr>
                <w:webHidden/>
              </w:rPr>
              <w:tab/>
            </w:r>
            <w:r w:rsidRPr="005051D9" w:rsidR="005115E3">
              <w:rPr>
                <w:webHidden/>
              </w:rPr>
              <w:fldChar w:fldCharType="begin"/>
            </w:r>
            <w:r w:rsidRPr="005051D9" w:rsidR="005115E3">
              <w:rPr>
                <w:webHidden/>
              </w:rPr>
              <w:instrText xml:space="preserve"> PAGEREF _Toc522687620 \h </w:instrText>
            </w:r>
            <w:r w:rsidRPr="005051D9" w:rsidR="005115E3">
              <w:rPr>
                <w:webHidden/>
              </w:rPr>
            </w:r>
            <w:r w:rsidRPr="005051D9" w:rsidR="005115E3">
              <w:rPr>
                <w:webHidden/>
              </w:rPr>
              <w:fldChar w:fldCharType="separate"/>
            </w:r>
            <w:r w:rsidRPr="005051D9" w:rsidR="005115E3">
              <w:rPr>
                <w:webHidden/>
              </w:rPr>
              <w:t>15</w:t>
            </w:r>
            <w:r w:rsidRPr="005051D9" w:rsidR="005115E3">
              <w:rPr>
                <w:webHidden/>
              </w:rPr>
              <w:fldChar w:fldCharType="end"/>
            </w:r>
          </w:hyperlink>
        </w:p>
        <w:p w:rsidRPr="005051D9" w:rsidR="005115E3" w:rsidP="005115E3" w:rsidRDefault="005115E3" w14:paraId="28A9617B" w14:textId="77777777">
          <w:pPr>
            <w:pStyle w:val="TOC2"/>
            <w:rPr>
              <w:rFonts w:eastAsiaTheme="minorEastAsia"/>
              <w:lang w:eastAsia="en-GB"/>
            </w:rPr>
          </w:pPr>
        </w:p>
        <w:p w:rsidRPr="005051D9" w:rsidR="005115E3" w:rsidP="005115E3" w:rsidRDefault="005115E3" w14:paraId="050D76FE" w14:textId="77777777">
          <w:pPr>
            <w:rPr>
              <w:rFonts w:ascii="Arial" w:hAnsi="Arial" w:cs="Arial"/>
            </w:rPr>
          </w:pPr>
          <w:r w:rsidRPr="005051D9">
            <w:rPr>
              <w:rFonts w:ascii="Arial" w:hAnsi="Arial" w:cs="Arial"/>
              <w:b/>
              <w:bCs/>
              <w:noProof/>
            </w:rPr>
            <w:fldChar w:fldCharType="end"/>
          </w:r>
        </w:p>
      </w:sdtContent>
    </w:sdt>
    <w:p w:rsidRPr="005051D9" w:rsidR="005115E3" w:rsidP="005115E3" w:rsidRDefault="005115E3" w14:paraId="709A9070" w14:textId="77777777">
      <w:pPr>
        <w:spacing w:after="0" w:line="240" w:lineRule="auto"/>
        <w:rPr>
          <w:rFonts w:ascii="Arial" w:hAnsi="Arial" w:cs="Arial"/>
          <w:b/>
          <w:sz w:val="24"/>
          <w:szCs w:val="48"/>
        </w:rPr>
      </w:pPr>
    </w:p>
    <w:p w:rsidRPr="005051D9" w:rsidR="005115E3" w:rsidP="005115E3" w:rsidRDefault="005115E3" w14:paraId="74A4124B" w14:textId="77777777">
      <w:pPr>
        <w:spacing w:after="0" w:line="240" w:lineRule="auto"/>
        <w:rPr>
          <w:rFonts w:ascii="Arial" w:hAnsi="Arial" w:cs="Arial"/>
          <w:b/>
          <w:sz w:val="24"/>
          <w:szCs w:val="48"/>
        </w:rPr>
      </w:pPr>
    </w:p>
    <w:p w:rsidRPr="005051D9" w:rsidR="005115E3" w:rsidP="005115E3" w:rsidRDefault="005115E3" w14:paraId="555EBFF4" w14:textId="77777777">
      <w:pPr>
        <w:spacing w:after="0" w:line="240" w:lineRule="auto"/>
        <w:rPr>
          <w:rFonts w:ascii="Arial" w:hAnsi="Arial" w:cs="Arial"/>
          <w:b/>
          <w:sz w:val="24"/>
          <w:szCs w:val="48"/>
        </w:rPr>
      </w:pPr>
    </w:p>
    <w:p w:rsidRPr="005051D9" w:rsidR="005115E3" w:rsidP="005115E3" w:rsidRDefault="005115E3" w14:paraId="2EF6E575" w14:textId="77777777">
      <w:pPr>
        <w:spacing w:after="0" w:line="240" w:lineRule="auto"/>
        <w:rPr>
          <w:rFonts w:ascii="Arial" w:hAnsi="Arial" w:cs="Arial"/>
          <w:b/>
          <w:sz w:val="24"/>
          <w:szCs w:val="48"/>
        </w:rPr>
      </w:pPr>
    </w:p>
    <w:p w:rsidRPr="005051D9" w:rsidR="005115E3" w:rsidP="005115E3" w:rsidRDefault="005115E3" w14:paraId="50CD8FF8" w14:textId="77777777">
      <w:pPr>
        <w:spacing w:after="0" w:line="240" w:lineRule="auto"/>
        <w:rPr>
          <w:rFonts w:ascii="Arial" w:hAnsi="Arial" w:cs="Arial"/>
          <w:b/>
          <w:sz w:val="24"/>
          <w:szCs w:val="48"/>
        </w:rPr>
      </w:pPr>
    </w:p>
    <w:p w:rsidRPr="005051D9" w:rsidR="005115E3" w:rsidP="005115E3" w:rsidRDefault="005115E3" w14:paraId="79190E75" w14:textId="77777777">
      <w:pPr>
        <w:spacing w:after="0" w:line="240" w:lineRule="auto"/>
        <w:rPr>
          <w:rFonts w:ascii="Arial" w:hAnsi="Arial" w:cs="Arial"/>
          <w:b/>
          <w:sz w:val="24"/>
          <w:szCs w:val="48"/>
        </w:rPr>
      </w:pPr>
    </w:p>
    <w:p w:rsidRPr="005051D9" w:rsidR="005115E3" w:rsidP="005115E3" w:rsidRDefault="005115E3" w14:paraId="514C97E3" w14:textId="77777777">
      <w:pPr>
        <w:spacing w:after="0" w:line="240" w:lineRule="auto"/>
        <w:rPr>
          <w:rFonts w:ascii="Arial" w:hAnsi="Arial" w:cs="Arial"/>
          <w:b/>
          <w:sz w:val="24"/>
          <w:szCs w:val="48"/>
        </w:rPr>
      </w:pPr>
    </w:p>
    <w:p w:rsidRPr="005051D9" w:rsidR="005115E3" w:rsidP="005115E3" w:rsidRDefault="005115E3" w14:paraId="026BC333" w14:textId="77777777">
      <w:pPr>
        <w:spacing w:after="0" w:line="240" w:lineRule="auto"/>
        <w:rPr>
          <w:rFonts w:ascii="Arial" w:hAnsi="Arial" w:cs="Arial"/>
          <w:b/>
          <w:sz w:val="24"/>
          <w:szCs w:val="48"/>
        </w:rPr>
      </w:pPr>
    </w:p>
    <w:p w:rsidRPr="005051D9" w:rsidR="005115E3" w:rsidP="005115E3" w:rsidRDefault="005115E3" w14:paraId="7B2C25EF" w14:textId="77777777">
      <w:pPr>
        <w:spacing w:after="0" w:line="240" w:lineRule="auto"/>
        <w:rPr>
          <w:rFonts w:ascii="Arial" w:hAnsi="Arial" w:cs="Arial"/>
          <w:b/>
          <w:sz w:val="24"/>
          <w:szCs w:val="48"/>
        </w:rPr>
      </w:pPr>
    </w:p>
    <w:p w:rsidRPr="005051D9" w:rsidR="005115E3" w:rsidP="005115E3" w:rsidRDefault="005115E3" w14:paraId="67B83AAF" w14:textId="77777777">
      <w:pPr>
        <w:spacing w:after="0" w:line="240" w:lineRule="auto"/>
        <w:rPr>
          <w:rFonts w:ascii="Arial" w:hAnsi="Arial" w:cs="Arial"/>
          <w:b/>
          <w:sz w:val="24"/>
          <w:szCs w:val="48"/>
        </w:rPr>
      </w:pPr>
    </w:p>
    <w:p w:rsidRPr="005051D9" w:rsidR="005115E3" w:rsidP="005115E3" w:rsidRDefault="005115E3" w14:paraId="21B03BE5" w14:textId="77777777">
      <w:pPr>
        <w:spacing w:after="0" w:line="240" w:lineRule="auto"/>
        <w:rPr>
          <w:rFonts w:ascii="Arial" w:hAnsi="Arial" w:cs="Arial"/>
          <w:b/>
          <w:sz w:val="24"/>
          <w:szCs w:val="48"/>
        </w:rPr>
      </w:pPr>
    </w:p>
    <w:p w:rsidRPr="005051D9" w:rsidR="005115E3" w:rsidP="005115E3" w:rsidRDefault="005115E3" w14:paraId="00F67E63" w14:textId="77777777">
      <w:pPr>
        <w:spacing w:after="0" w:line="240" w:lineRule="auto"/>
        <w:rPr>
          <w:rFonts w:ascii="Arial" w:hAnsi="Arial" w:cs="Arial"/>
          <w:b/>
          <w:sz w:val="24"/>
          <w:szCs w:val="48"/>
        </w:rPr>
      </w:pPr>
    </w:p>
    <w:p w:rsidRPr="005051D9" w:rsidR="005115E3" w:rsidP="005115E3" w:rsidRDefault="005115E3" w14:paraId="0B5B464E" w14:textId="77777777">
      <w:pPr>
        <w:spacing w:after="0" w:line="240" w:lineRule="auto"/>
        <w:rPr>
          <w:rFonts w:ascii="Arial" w:hAnsi="Arial" w:cs="Arial"/>
          <w:b/>
          <w:sz w:val="24"/>
          <w:szCs w:val="48"/>
        </w:rPr>
      </w:pPr>
    </w:p>
    <w:p w:rsidRPr="005051D9" w:rsidR="005115E3" w:rsidP="005115E3" w:rsidRDefault="005115E3" w14:paraId="47A4C380" w14:textId="77777777">
      <w:pPr>
        <w:spacing w:after="0" w:line="240" w:lineRule="auto"/>
        <w:rPr>
          <w:rFonts w:ascii="Arial" w:hAnsi="Arial" w:cs="Arial"/>
          <w:b/>
          <w:sz w:val="24"/>
          <w:szCs w:val="48"/>
        </w:rPr>
      </w:pPr>
    </w:p>
    <w:p w:rsidRPr="005051D9" w:rsidR="005115E3" w:rsidP="005115E3" w:rsidRDefault="005115E3" w14:paraId="16ECEE71" w14:textId="77777777">
      <w:pPr>
        <w:spacing w:after="0" w:line="240" w:lineRule="auto"/>
        <w:rPr>
          <w:rFonts w:ascii="Arial" w:hAnsi="Arial" w:cs="Arial"/>
          <w:b/>
          <w:sz w:val="24"/>
          <w:szCs w:val="48"/>
        </w:rPr>
      </w:pPr>
    </w:p>
    <w:p w:rsidRPr="005051D9" w:rsidR="005115E3" w:rsidP="005115E3" w:rsidRDefault="005115E3" w14:paraId="1A841442" w14:textId="77777777">
      <w:pPr>
        <w:spacing w:after="0" w:line="240" w:lineRule="auto"/>
        <w:rPr>
          <w:rFonts w:ascii="Arial" w:hAnsi="Arial" w:cs="Arial"/>
          <w:b/>
          <w:sz w:val="24"/>
          <w:szCs w:val="48"/>
        </w:rPr>
      </w:pPr>
    </w:p>
    <w:p w:rsidRPr="005051D9" w:rsidR="005115E3" w:rsidP="005115E3" w:rsidRDefault="005115E3" w14:paraId="5809EC16" w14:textId="77777777">
      <w:pPr>
        <w:spacing w:after="0" w:line="240" w:lineRule="auto"/>
        <w:rPr>
          <w:rFonts w:ascii="Arial" w:hAnsi="Arial" w:cs="Arial"/>
          <w:b/>
          <w:sz w:val="24"/>
          <w:szCs w:val="48"/>
        </w:rPr>
      </w:pPr>
    </w:p>
    <w:p w:rsidRPr="005051D9" w:rsidR="005115E3" w:rsidP="005115E3" w:rsidRDefault="005115E3" w14:paraId="0FB2E61B" w14:textId="77777777">
      <w:pPr>
        <w:spacing w:after="0" w:line="240" w:lineRule="auto"/>
        <w:rPr>
          <w:rFonts w:ascii="Arial" w:hAnsi="Arial" w:cs="Arial"/>
          <w:b/>
          <w:sz w:val="24"/>
          <w:szCs w:val="48"/>
        </w:rPr>
      </w:pPr>
    </w:p>
    <w:p w:rsidRPr="005051D9" w:rsidR="005115E3" w:rsidP="005115E3" w:rsidRDefault="005115E3" w14:paraId="5D3252AD" w14:textId="77777777">
      <w:pPr>
        <w:spacing w:after="0" w:line="240" w:lineRule="auto"/>
        <w:rPr>
          <w:rFonts w:ascii="Arial" w:hAnsi="Arial" w:cs="Arial"/>
          <w:b/>
          <w:sz w:val="24"/>
          <w:szCs w:val="48"/>
        </w:rPr>
      </w:pPr>
    </w:p>
    <w:p w:rsidRPr="005051D9" w:rsidR="005115E3" w:rsidP="005115E3" w:rsidRDefault="005115E3" w14:paraId="6E9AB1E1" w14:textId="77777777">
      <w:pPr>
        <w:spacing w:after="0" w:line="240" w:lineRule="auto"/>
        <w:rPr>
          <w:rFonts w:ascii="Arial" w:hAnsi="Arial" w:cs="Arial"/>
          <w:b/>
          <w:sz w:val="24"/>
          <w:szCs w:val="48"/>
        </w:rPr>
      </w:pPr>
    </w:p>
    <w:p w:rsidRPr="005051D9" w:rsidR="005115E3" w:rsidP="005115E3" w:rsidRDefault="005115E3" w14:paraId="3FA6E851" w14:textId="77777777">
      <w:pPr>
        <w:spacing w:after="0" w:line="240" w:lineRule="auto"/>
        <w:rPr>
          <w:rFonts w:ascii="Arial" w:hAnsi="Arial" w:cs="Arial"/>
          <w:b/>
          <w:sz w:val="24"/>
          <w:szCs w:val="48"/>
        </w:rPr>
      </w:pPr>
    </w:p>
    <w:p w:rsidRPr="005051D9" w:rsidR="005115E3" w:rsidP="005115E3" w:rsidRDefault="005115E3" w14:paraId="012B54B4" w14:textId="77777777">
      <w:pPr>
        <w:spacing w:after="0" w:line="240" w:lineRule="auto"/>
        <w:rPr>
          <w:rFonts w:ascii="Arial" w:hAnsi="Arial" w:cs="Arial"/>
          <w:b/>
          <w:sz w:val="24"/>
          <w:szCs w:val="48"/>
        </w:rPr>
      </w:pPr>
    </w:p>
    <w:p w:rsidRPr="005051D9" w:rsidR="005115E3" w:rsidP="005115E3" w:rsidRDefault="005115E3" w14:paraId="765D38BB" w14:textId="77777777">
      <w:pPr>
        <w:spacing w:after="0" w:line="240" w:lineRule="auto"/>
        <w:rPr>
          <w:rFonts w:ascii="Arial" w:hAnsi="Arial" w:cs="Arial"/>
          <w:b/>
          <w:sz w:val="24"/>
          <w:szCs w:val="48"/>
        </w:rPr>
      </w:pPr>
    </w:p>
    <w:p w:rsidRPr="005051D9" w:rsidR="005115E3" w:rsidP="005115E3" w:rsidRDefault="005115E3" w14:paraId="715658BD" w14:textId="77777777">
      <w:pPr>
        <w:spacing w:after="0" w:line="240" w:lineRule="auto"/>
        <w:rPr>
          <w:rFonts w:ascii="Arial" w:hAnsi="Arial" w:cs="Arial"/>
          <w:b/>
          <w:sz w:val="24"/>
          <w:szCs w:val="48"/>
        </w:rPr>
      </w:pPr>
    </w:p>
    <w:p w:rsidRPr="005051D9" w:rsidR="005115E3" w:rsidP="005115E3" w:rsidRDefault="005115E3" w14:paraId="18974B51" w14:textId="77777777">
      <w:pPr>
        <w:spacing w:after="0" w:line="240" w:lineRule="auto"/>
        <w:rPr>
          <w:rFonts w:ascii="Arial" w:hAnsi="Arial" w:cs="Arial"/>
          <w:b/>
          <w:sz w:val="24"/>
          <w:szCs w:val="48"/>
        </w:rPr>
      </w:pPr>
    </w:p>
    <w:p w:rsidRPr="005051D9" w:rsidR="005115E3" w:rsidP="005115E3" w:rsidRDefault="005115E3" w14:paraId="7F311141" w14:textId="77777777">
      <w:pPr>
        <w:spacing w:after="0" w:line="240" w:lineRule="auto"/>
        <w:rPr>
          <w:rFonts w:ascii="Arial" w:hAnsi="Arial" w:cs="Arial"/>
          <w:b/>
          <w:sz w:val="24"/>
          <w:szCs w:val="48"/>
        </w:rPr>
      </w:pPr>
    </w:p>
    <w:p w:rsidRPr="005051D9" w:rsidR="005115E3" w:rsidP="005115E3" w:rsidRDefault="005115E3" w14:paraId="186FD89C" w14:textId="77777777">
      <w:pPr>
        <w:spacing w:after="0" w:line="240" w:lineRule="auto"/>
        <w:rPr>
          <w:rFonts w:ascii="Arial" w:hAnsi="Arial" w:cs="Arial"/>
          <w:b/>
          <w:sz w:val="24"/>
          <w:szCs w:val="48"/>
        </w:rPr>
      </w:pPr>
    </w:p>
    <w:p w:rsidRPr="005051D9" w:rsidR="005115E3" w:rsidP="005115E3" w:rsidRDefault="005115E3" w14:paraId="15D5A507" w14:textId="77777777">
      <w:pPr>
        <w:pStyle w:val="Heading1"/>
        <w:numPr>
          <w:ilvl w:val="0"/>
          <w:numId w:val="15"/>
        </w:numPr>
        <w:ind w:left="567" w:hanging="567"/>
        <w:rPr>
          <w:rFonts w:cs="Arial"/>
        </w:rPr>
      </w:pPr>
      <w:bookmarkStart w:name="_Toc522687573" w:id="1"/>
      <w:r w:rsidRPr="005051D9">
        <w:rPr>
          <w:rFonts w:cs="Arial"/>
        </w:rPr>
        <w:lastRenderedPageBreak/>
        <w:t>Welcome to the Short Break Statement</w:t>
      </w:r>
      <w:bookmarkEnd w:id="1"/>
    </w:p>
    <w:p w:rsidRPr="005051D9" w:rsidR="005115E3" w:rsidP="005115E3" w:rsidRDefault="005115E3" w14:paraId="4028B48A" w14:textId="77777777">
      <w:pPr>
        <w:jc w:val="both"/>
        <w:rPr>
          <w:rFonts w:ascii="Arial" w:hAnsi="Arial" w:cs="Arial"/>
        </w:rPr>
      </w:pPr>
      <w:r w:rsidRPr="005051D9">
        <w:rPr>
          <w:rFonts w:ascii="Arial" w:hAnsi="Arial" w:cs="Arial"/>
        </w:rPr>
        <w:t xml:space="preserve">This revised Short Break statement has been produced </w:t>
      </w:r>
      <w:proofErr w:type="gramStart"/>
      <w:r w:rsidRPr="005051D9">
        <w:rPr>
          <w:rFonts w:ascii="Arial" w:hAnsi="Arial" w:cs="Arial"/>
        </w:rPr>
        <w:t>in order to</w:t>
      </w:r>
      <w:proofErr w:type="gramEnd"/>
      <w:r w:rsidRPr="005051D9">
        <w:rPr>
          <w:rFonts w:ascii="Arial" w:hAnsi="Arial" w:cs="Arial"/>
        </w:rPr>
        <w:t xml:space="preserve"> give parents/carers, children and young people a guide to Nottinghamshire County Council’s Short Break offer.</w:t>
      </w:r>
    </w:p>
    <w:p w:rsidRPr="005051D9" w:rsidR="005115E3" w:rsidP="005115E3" w:rsidRDefault="005115E3" w14:paraId="74A2F868" w14:textId="77777777">
      <w:pPr>
        <w:jc w:val="both"/>
        <w:rPr>
          <w:rFonts w:ascii="Arial" w:hAnsi="Arial" w:cs="Arial"/>
        </w:rPr>
      </w:pPr>
      <w:r w:rsidRPr="005051D9">
        <w:rPr>
          <w:rFonts w:ascii="Arial" w:hAnsi="Arial" w:cs="Arial"/>
        </w:rPr>
        <w:t>Nottinghamshire’s Short Break offer is designed to promote independence and build the resilience of children/young people and that of their families. This</w:t>
      </w:r>
      <w:r>
        <w:rPr>
          <w:rFonts w:ascii="Arial" w:hAnsi="Arial" w:cs="Arial"/>
        </w:rPr>
        <w:t xml:space="preserve"> supports</w:t>
      </w:r>
      <w:r w:rsidRPr="005051D9">
        <w:rPr>
          <w:rFonts w:ascii="Arial" w:hAnsi="Arial" w:cs="Arial"/>
        </w:rPr>
        <w:t xml:space="preserve"> children/young people and their families to lead happy, fulfilling lives, cope with future challenges, and to thrive.</w:t>
      </w:r>
    </w:p>
    <w:p w:rsidRPr="005051D9" w:rsidR="005115E3" w:rsidP="005115E3" w:rsidRDefault="005115E3" w14:paraId="2B20ABAA" w14:textId="77777777">
      <w:pPr>
        <w:pStyle w:val="Heading2"/>
        <w:numPr>
          <w:ilvl w:val="0"/>
          <w:numId w:val="16"/>
        </w:numPr>
        <w:spacing w:line="276" w:lineRule="auto"/>
        <w:ind w:left="941" w:hanging="720"/>
      </w:pPr>
      <w:bookmarkStart w:name="_Toc522687574" w:id="2"/>
      <w:r w:rsidRPr="005051D9">
        <w:t>Why do we need a Short Break Statement?</w:t>
      </w:r>
      <w:bookmarkEnd w:id="2"/>
    </w:p>
    <w:p w:rsidRPr="005051D9" w:rsidR="005115E3" w:rsidP="005115E3" w:rsidRDefault="005115E3" w14:paraId="1F66523B" w14:textId="77777777">
      <w:pPr>
        <w:spacing w:after="0"/>
        <w:ind w:left="221"/>
        <w:jc w:val="both"/>
        <w:rPr>
          <w:rFonts w:ascii="Arial" w:hAnsi="Arial" w:cs="Arial"/>
        </w:rPr>
      </w:pPr>
      <w:r w:rsidRPr="005051D9">
        <w:rPr>
          <w:rFonts w:ascii="Arial" w:hAnsi="Arial" w:cs="Arial"/>
        </w:rPr>
        <w:t xml:space="preserve">Local Authorities are required by law to produce and publish a statement of short break services for disabled children and young people and their families under the Children Act 1989 and the Breaks for Carers of Disabled Children Regulations 2011.  </w:t>
      </w:r>
    </w:p>
    <w:p w:rsidRPr="005051D9" w:rsidR="005115E3" w:rsidP="005115E3" w:rsidRDefault="005115E3" w14:paraId="336D6120" w14:textId="77777777">
      <w:pPr>
        <w:spacing w:after="0"/>
        <w:jc w:val="both"/>
        <w:rPr>
          <w:rFonts w:ascii="Arial" w:hAnsi="Arial" w:cs="Arial"/>
        </w:rPr>
      </w:pPr>
    </w:p>
    <w:p w:rsidRPr="005051D9" w:rsidR="005115E3" w:rsidP="005115E3" w:rsidRDefault="005115E3" w14:paraId="0633CB3D" w14:textId="77777777">
      <w:pPr>
        <w:spacing w:after="0"/>
        <w:ind w:left="221"/>
        <w:jc w:val="both"/>
        <w:rPr>
          <w:rFonts w:ascii="Arial" w:hAnsi="Arial" w:cs="Arial"/>
        </w:rPr>
      </w:pPr>
      <w:r w:rsidRPr="005051D9">
        <w:rPr>
          <w:rFonts w:ascii="Arial" w:hAnsi="Arial" w:cs="Arial"/>
        </w:rPr>
        <w:t>Nottinghamshire County Council’s statement has been developed in line with the following legislation:</w:t>
      </w:r>
    </w:p>
    <w:p w:rsidRPr="005051D9" w:rsidR="005115E3" w:rsidP="005115E3" w:rsidRDefault="005115E3" w14:paraId="0C08A8FF" w14:textId="77777777">
      <w:pPr>
        <w:pStyle w:val="ListParagraph"/>
        <w:spacing w:after="0"/>
        <w:jc w:val="both"/>
        <w:rPr>
          <w:rFonts w:ascii="Arial" w:hAnsi="Arial" w:cs="Arial"/>
        </w:rPr>
      </w:pPr>
    </w:p>
    <w:p w:rsidRPr="005051D9" w:rsidR="005115E3" w:rsidP="005115E3" w:rsidRDefault="005115E3" w14:paraId="4347FD34" w14:textId="77777777">
      <w:pPr>
        <w:pStyle w:val="ListParagraph"/>
        <w:numPr>
          <w:ilvl w:val="0"/>
          <w:numId w:val="1"/>
        </w:numPr>
        <w:spacing w:after="0"/>
        <w:ind w:left="851" w:hanging="425"/>
        <w:jc w:val="both"/>
        <w:rPr>
          <w:rFonts w:ascii="Arial" w:hAnsi="Arial" w:cs="Arial"/>
        </w:rPr>
      </w:pPr>
      <w:r w:rsidRPr="005051D9">
        <w:rPr>
          <w:rFonts w:ascii="Arial" w:hAnsi="Arial" w:cs="Arial"/>
        </w:rPr>
        <w:t>Carers and Disability Children Act 2000</w:t>
      </w:r>
    </w:p>
    <w:p w:rsidRPr="005051D9" w:rsidR="005115E3" w:rsidP="005115E3" w:rsidRDefault="005115E3" w14:paraId="3BC98111" w14:textId="77777777">
      <w:pPr>
        <w:pStyle w:val="ListParagraph"/>
        <w:numPr>
          <w:ilvl w:val="0"/>
          <w:numId w:val="1"/>
        </w:numPr>
        <w:spacing w:after="0"/>
        <w:ind w:left="851" w:hanging="425"/>
        <w:jc w:val="both"/>
        <w:rPr>
          <w:rFonts w:ascii="Arial" w:hAnsi="Arial" w:cs="Arial"/>
        </w:rPr>
      </w:pPr>
      <w:r w:rsidRPr="005051D9">
        <w:rPr>
          <w:rFonts w:ascii="Arial" w:hAnsi="Arial" w:cs="Arial"/>
        </w:rPr>
        <w:t>Children Act 2004</w:t>
      </w:r>
    </w:p>
    <w:p w:rsidRPr="005051D9" w:rsidR="005115E3" w:rsidP="005115E3" w:rsidRDefault="005115E3" w14:paraId="3C694676" w14:textId="77777777">
      <w:pPr>
        <w:pStyle w:val="ListParagraph"/>
        <w:numPr>
          <w:ilvl w:val="0"/>
          <w:numId w:val="1"/>
        </w:numPr>
        <w:spacing w:after="0"/>
        <w:ind w:left="851" w:hanging="425"/>
        <w:jc w:val="both"/>
        <w:rPr>
          <w:rFonts w:ascii="Arial" w:hAnsi="Arial" w:cs="Arial"/>
        </w:rPr>
      </w:pPr>
      <w:r w:rsidRPr="005051D9">
        <w:rPr>
          <w:rFonts w:ascii="Arial" w:hAnsi="Arial" w:cs="Arial"/>
        </w:rPr>
        <w:t>Children and Families Act 2014</w:t>
      </w:r>
    </w:p>
    <w:p w:rsidRPr="005051D9" w:rsidR="005115E3" w:rsidP="005115E3" w:rsidRDefault="005115E3" w14:paraId="2DC0FC2D" w14:textId="77777777">
      <w:pPr>
        <w:pStyle w:val="ListParagraph"/>
        <w:numPr>
          <w:ilvl w:val="0"/>
          <w:numId w:val="1"/>
        </w:numPr>
        <w:spacing w:after="0"/>
        <w:ind w:left="851" w:hanging="425"/>
        <w:jc w:val="both"/>
        <w:rPr>
          <w:rFonts w:ascii="Arial" w:hAnsi="Arial" w:cs="Arial"/>
        </w:rPr>
      </w:pPr>
      <w:r w:rsidRPr="005051D9">
        <w:rPr>
          <w:rFonts w:ascii="Arial" w:hAnsi="Arial" w:cs="Arial"/>
        </w:rPr>
        <w:t>Care Act 2014</w:t>
      </w:r>
    </w:p>
    <w:p w:rsidRPr="005051D9" w:rsidR="005115E3" w:rsidP="005115E3" w:rsidRDefault="005115E3" w14:paraId="5F9725FC" w14:textId="77777777">
      <w:pPr>
        <w:spacing w:after="0"/>
        <w:jc w:val="both"/>
        <w:rPr>
          <w:rFonts w:ascii="Arial" w:hAnsi="Arial" w:cs="Arial"/>
        </w:rPr>
      </w:pPr>
    </w:p>
    <w:p w:rsidRPr="005051D9" w:rsidR="005115E3" w:rsidP="005115E3" w:rsidRDefault="005115E3" w14:paraId="44991401" w14:textId="77777777">
      <w:pPr>
        <w:spacing w:after="0"/>
        <w:ind w:left="221"/>
        <w:jc w:val="both"/>
        <w:rPr>
          <w:rFonts w:ascii="Arial" w:hAnsi="Arial" w:cs="Arial"/>
        </w:rPr>
      </w:pPr>
      <w:r w:rsidRPr="005051D9">
        <w:rPr>
          <w:rFonts w:ascii="Arial" w:hAnsi="Arial" w:cs="Arial"/>
        </w:rPr>
        <w:t>The Statement is for families living in Nottinghamshire who have a child/young person with Special Educational Needs and/or Disabilities (SEND) aged between 5 and 17 years inclusive and includes:</w:t>
      </w:r>
    </w:p>
    <w:p w:rsidRPr="005051D9" w:rsidR="005115E3" w:rsidP="005115E3" w:rsidRDefault="005115E3" w14:paraId="3FA153F0" w14:textId="77777777">
      <w:pPr>
        <w:spacing w:after="0"/>
        <w:jc w:val="both"/>
        <w:rPr>
          <w:rFonts w:ascii="Arial" w:hAnsi="Arial" w:cs="Arial"/>
        </w:rPr>
      </w:pPr>
    </w:p>
    <w:p w:rsidRPr="005051D9" w:rsidR="005115E3" w:rsidP="005115E3" w:rsidRDefault="005115E3" w14:paraId="2B1DF568" w14:textId="77777777">
      <w:pPr>
        <w:pStyle w:val="ListParagraph"/>
        <w:numPr>
          <w:ilvl w:val="0"/>
          <w:numId w:val="2"/>
        </w:numPr>
        <w:spacing w:after="0"/>
        <w:ind w:left="850" w:hanging="425"/>
        <w:jc w:val="both"/>
        <w:rPr>
          <w:rFonts w:ascii="Arial" w:hAnsi="Arial" w:cs="Arial"/>
        </w:rPr>
      </w:pPr>
      <w:r w:rsidRPr="005051D9">
        <w:rPr>
          <w:rFonts w:ascii="Arial" w:hAnsi="Arial" w:cs="Arial"/>
        </w:rPr>
        <w:t>Information on the purpose of the Short Break Statement.</w:t>
      </w:r>
    </w:p>
    <w:p w:rsidRPr="005051D9" w:rsidR="005115E3" w:rsidP="005115E3" w:rsidRDefault="005115E3" w14:paraId="375C5ABE" w14:textId="77777777">
      <w:pPr>
        <w:pStyle w:val="ListParagraph"/>
        <w:numPr>
          <w:ilvl w:val="0"/>
          <w:numId w:val="2"/>
        </w:numPr>
        <w:spacing w:after="0"/>
        <w:ind w:left="850" w:hanging="425"/>
        <w:jc w:val="both"/>
        <w:rPr>
          <w:rFonts w:ascii="Arial" w:hAnsi="Arial" w:cs="Arial"/>
        </w:rPr>
      </w:pPr>
      <w:r w:rsidRPr="005051D9">
        <w:rPr>
          <w:rFonts w:ascii="Arial" w:hAnsi="Arial" w:cs="Arial"/>
        </w:rPr>
        <w:t>The current and emerging range of Short Break Services available in Nottinghamshire.</w:t>
      </w:r>
    </w:p>
    <w:p w:rsidRPr="005051D9" w:rsidR="005115E3" w:rsidP="005115E3" w:rsidRDefault="005115E3" w14:paraId="6D11FB32" w14:textId="77777777">
      <w:pPr>
        <w:pStyle w:val="ListParagraph"/>
        <w:numPr>
          <w:ilvl w:val="0"/>
          <w:numId w:val="2"/>
        </w:numPr>
        <w:spacing w:after="0"/>
        <w:ind w:left="850" w:hanging="425"/>
        <w:jc w:val="both"/>
        <w:rPr>
          <w:rFonts w:ascii="Arial" w:hAnsi="Arial" w:cs="Arial"/>
        </w:rPr>
      </w:pPr>
      <w:r w:rsidRPr="005051D9">
        <w:rPr>
          <w:rFonts w:ascii="Arial" w:hAnsi="Arial" w:cs="Arial"/>
        </w:rPr>
        <w:t>Eligibility for Short Break services.</w:t>
      </w:r>
    </w:p>
    <w:p w:rsidRPr="005051D9" w:rsidR="005115E3" w:rsidP="005115E3" w:rsidRDefault="005115E3" w14:paraId="65DE94A3" w14:textId="77777777">
      <w:pPr>
        <w:pStyle w:val="ListParagraph"/>
        <w:numPr>
          <w:ilvl w:val="0"/>
          <w:numId w:val="2"/>
        </w:numPr>
        <w:spacing w:after="0"/>
        <w:ind w:left="850" w:hanging="425"/>
        <w:jc w:val="both"/>
        <w:rPr>
          <w:rFonts w:ascii="Arial" w:hAnsi="Arial" w:cs="Arial"/>
        </w:rPr>
      </w:pPr>
      <w:r w:rsidRPr="005051D9">
        <w:rPr>
          <w:rFonts w:ascii="Arial" w:hAnsi="Arial" w:cs="Arial"/>
        </w:rPr>
        <w:t>Information on how parents/carers, children and young people have been consulted to help develop the Short Break Offer.</w:t>
      </w:r>
    </w:p>
    <w:p w:rsidRPr="005051D9" w:rsidR="005115E3" w:rsidP="005115E3" w:rsidRDefault="005115E3" w14:paraId="26F92B93" w14:textId="77777777">
      <w:pPr>
        <w:pStyle w:val="Heading2"/>
        <w:numPr>
          <w:ilvl w:val="0"/>
          <w:numId w:val="16"/>
        </w:numPr>
        <w:spacing w:line="276" w:lineRule="auto"/>
        <w:ind w:left="941" w:hanging="720"/>
      </w:pPr>
      <w:bookmarkStart w:name="_Toc522687575" w:id="3"/>
      <w:r w:rsidRPr="005051D9">
        <w:t>Who is responsible for the Statement?</w:t>
      </w:r>
      <w:bookmarkEnd w:id="3"/>
    </w:p>
    <w:p w:rsidRPr="005051D9" w:rsidR="005115E3" w:rsidP="005115E3" w:rsidRDefault="005115E3" w14:paraId="400971A1" w14:textId="77777777">
      <w:pPr>
        <w:spacing w:after="0"/>
        <w:ind w:left="221"/>
        <w:jc w:val="both"/>
        <w:rPr>
          <w:rFonts w:ascii="Arial" w:hAnsi="Arial" w:cs="Arial"/>
        </w:rPr>
      </w:pPr>
      <w:r w:rsidRPr="005051D9">
        <w:rPr>
          <w:rFonts w:ascii="Arial" w:hAnsi="Arial" w:cs="Arial"/>
        </w:rPr>
        <w:t>Nottinghamshire County Council is responsible for the Statement. The Statement will be reviewed annually, or when changes are made to existing services.</w:t>
      </w:r>
    </w:p>
    <w:p w:rsidRPr="005051D9" w:rsidR="005115E3" w:rsidP="005115E3" w:rsidRDefault="005115E3" w14:paraId="4559156A" w14:textId="77777777">
      <w:pPr>
        <w:pStyle w:val="Heading2"/>
        <w:numPr>
          <w:ilvl w:val="0"/>
          <w:numId w:val="16"/>
        </w:numPr>
        <w:spacing w:line="276" w:lineRule="auto"/>
        <w:ind w:left="941" w:hanging="720"/>
        <w:rPr>
          <w:b w:val="0"/>
        </w:rPr>
      </w:pPr>
      <w:bookmarkStart w:name="_Toc522687576" w:id="4"/>
      <w:r w:rsidRPr="005051D9">
        <w:t>How was the Statement prepared?</w:t>
      </w:r>
      <w:bookmarkEnd w:id="4"/>
    </w:p>
    <w:p w:rsidRPr="005051D9" w:rsidR="005115E3" w:rsidP="005115E3" w:rsidRDefault="005115E3" w14:paraId="05975AE1" w14:textId="77777777">
      <w:pPr>
        <w:spacing w:after="0"/>
        <w:ind w:left="221"/>
        <w:jc w:val="both"/>
        <w:rPr>
          <w:rFonts w:ascii="Arial" w:hAnsi="Arial" w:cs="Arial"/>
        </w:rPr>
      </w:pPr>
      <w:r w:rsidRPr="005051D9">
        <w:rPr>
          <w:rFonts w:ascii="Arial" w:hAnsi="Arial" w:cs="Arial"/>
        </w:rPr>
        <w:t>The Statement is an update of the original Short Break Service Statement which drew on joint work with families and professionals, completed during 2016.</w:t>
      </w:r>
    </w:p>
    <w:p w:rsidRPr="005051D9" w:rsidR="005115E3" w:rsidP="005115E3" w:rsidRDefault="005115E3" w14:paraId="1A861546" w14:textId="77777777">
      <w:pPr>
        <w:spacing w:after="0"/>
        <w:jc w:val="both"/>
        <w:rPr>
          <w:rFonts w:ascii="Arial" w:hAnsi="Arial" w:cs="Arial"/>
        </w:rPr>
      </w:pPr>
    </w:p>
    <w:p w:rsidRPr="005051D9" w:rsidR="005115E3" w:rsidP="005115E3" w:rsidRDefault="005115E3" w14:paraId="24EAE65D" w14:textId="77777777">
      <w:pPr>
        <w:pStyle w:val="Heading2"/>
        <w:numPr>
          <w:ilvl w:val="0"/>
          <w:numId w:val="16"/>
        </w:numPr>
        <w:spacing w:line="276" w:lineRule="auto"/>
        <w:ind w:left="941" w:hanging="720"/>
      </w:pPr>
      <w:bookmarkStart w:name="_Toc522687577" w:id="5"/>
      <w:r w:rsidRPr="005051D9">
        <w:t>How will the Statement be publicised and reviewed?</w:t>
      </w:r>
      <w:bookmarkEnd w:id="5"/>
    </w:p>
    <w:p w:rsidRPr="005051D9" w:rsidR="005115E3" w:rsidP="005115E3" w:rsidRDefault="005115E3" w14:paraId="62943FA5" w14:textId="77777777">
      <w:pPr>
        <w:spacing w:after="0"/>
        <w:ind w:left="221"/>
        <w:jc w:val="both"/>
        <w:rPr>
          <w:rFonts w:ascii="Arial" w:hAnsi="Arial" w:cs="Arial"/>
        </w:rPr>
      </w:pPr>
      <w:r w:rsidRPr="005051D9">
        <w:rPr>
          <w:rFonts w:ascii="Arial" w:hAnsi="Arial" w:cs="Arial"/>
        </w:rPr>
        <w:t xml:space="preserve">The Short Break Statement is available on the Local Offer page of the Nottinghamshire County Council Website.  </w:t>
      </w:r>
    </w:p>
    <w:p w:rsidRPr="005051D9" w:rsidR="005115E3" w:rsidP="005115E3" w:rsidRDefault="005115E3" w14:paraId="6C5A902E" w14:textId="77777777">
      <w:pPr>
        <w:spacing w:after="0"/>
        <w:jc w:val="both"/>
        <w:rPr>
          <w:rFonts w:ascii="Arial" w:hAnsi="Arial" w:cs="Arial"/>
        </w:rPr>
      </w:pPr>
    </w:p>
    <w:p w:rsidRPr="005051D9" w:rsidR="005115E3" w:rsidP="005115E3" w:rsidRDefault="005115E3" w14:paraId="695A1C7C" w14:textId="77777777">
      <w:pPr>
        <w:spacing w:after="0"/>
        <w:ind w:left="221"/>
        <w:jc w:val="both"/>
        <w:rPr>
          <w:rFonts w:ascii="Arial" w:hAnsi="Arial" w:cs="Arial"/>
          <w:color w:val="000000" w:themeColor="text1"/>
          <w:lang w:val="en"/>
        </w:rPr>
      </w:pPr>
      <w:r w:rsidRPr="005051D9">
        <w:rPr>
          <w:rFonts w:ascii="Arial" w:hAnsi="Arial" w:cs="Arial"/>
          <w:color w:val="000000" w:themeColor="text1"/>
          <w:lang w:val="en"/>
        </w:rPr>
        <w:t xml:space="preserve">Translation facilities are available and a service for callers who are deaf or hard of hearing.  If you require these services - please ring Customer Service Centre on 0300 500 8080 or minicom 01623 434 993 or email: </w:t>
      </w:r>
      <w:hyperlink w:history="1" r:id="rId8">
        <w:r w:rsidRPr="005051D9">
          <w:rPr>
            <w:rStyle w:val="Hyperlink"/>
            <w:rFonts w:cs="Arial"/>
            <w:lang w:val="en"/>
          </w:rPr>
          <w:t>enquiries@nottscc.gov.uk</w:t>
        </w:r>
      </w:hyperlink>
      <w:r w:rsidRPr="005051D9">
        <w:rPr>
          <w:rFonts w:ascii="Arial" w:hAnsi="Arial" w:cs="Arial"/>
          <w:color w:val="000000" w:themeColor="text1"/>
          <w:lang w:val="en"/>
        </w:rPr>
        <w:t>.</w:t>
      </w:r>
    </w:p>
    <w:p w:rsidRPr="005051D9" w:rsidR="005115E3" w:rsidP="005115E3" w:rsidRDefault="005115E3" w14:paraId="4103B0EA" w14:textId="77777777">
      <w:pPr>
        <w:spacing w:after="0"/>
        <w:ind w:firstLine="221"/>
        <w:rPr>
          <w:rFonts w:ascii="Arial" w:hAnsi="Arial" w:cs="Arial"/>
        </w:rPr>
      </w:pPr>
      <w:r w:rsidRPr="005051D9">
        <w:rPr>
          <w:rFonts w:ascii="Arial" w:hAnsi="Arial" w:cs="Arial"/>
        </w:rPr>
        <w:t xml:space="preserve">The Statement will be reviewed annually, the next review is due </w:t>
      </w:r>
      <w:r>
        <w:rPr>
          <w:rFonts w:ascii="Arial" w:hAnsi="Arial" w:cs="Arial"/>
        </w:rPr>
        <w:t>January 2024</w:t>
      </w:r>
    </w:p>
    <w:p w:rsidRPr="005051D9" w:rsidR="005115E3" w:rsidP="005115E3" w:rsidRDefault="005115E3" w14:paraId="45A6E21D" w14:textId="77777777">
      <w:pPr>
        <w:pStyle w:val="Heading2"/>
        <w:numPr>
          <w:ilvl w:val="0"/>
          <w:numId w:val="16"/>
        </w:numPr>
        <w:spacing w:line="276" w:lineRule="auto"/>
        <w:ind w:left="941" w:hanging="720"/>
      </w:pPr>
      <w:bookmarkStart w:name="_Toc522687578" w:id="6"/>
      <w:r w:rsidRPr="005051D9">
        <w:lastRenderedPageBreak/>
        <w:t>How we consult with families</w:t>
      </w:r>
      <w:bookmarkEnd w:id="6"/>
    </w:p>
    <w:p w:rsidRPr="005051D9" w:rsidR="005115E3" w:rsidP="005115E3" w:rsidRDefault="005115E3" w14:paraId="2E3D5BF6" w14:textId="77777777">
      <w:pPr>
        <w:spacing w:after="0"/>
        <w:ind w:left="221"/>
        <w:jc w:val="both"/>
        <w:rPr>
          <w:rFonts w:ascii="Arial" w:hAnsi="Arial" w:cs="Arial"/>
        </w:rPr>
      </w:pPr>
      <w:r w:rsidRPr="005051D9">
        <w:rPr>
          <w:rFonts w:ascii="Arial" w:hAnsi="Arial" w:cs="Arial"/>
        </w:rPr>
        <w:t>Co-production is the term used by Nottinghamshire County Council to describe the process of working with parents/carers, children &amp; young people in an equal partnership to redesign services.</w:t>
      </w:r>
    </w:p>
    <w:p w:rsidRPr="005051D9" w:rsidR="005115E3" w:rsidP="005115E3" w:rsidRDefault="005115E3" w14:paraId="02FDB5A7" w14:textId="77777777">
      <w:pPr>
        <w:spacing w:after="0"/>
        <w:jc w:val="both"/>
        <w:rPr>
          <w:rFonts w:ascii="Arial" w:hAnsi="Arial" w:cs="Arial"/>
        </w:rPr>
      </w:pPr>
    </w:p>
    <w:p w:rsidRPr="005051D9" w:rsidR="005115E3" w:rsidP="005115E3" w:rsidRDefault="005115E3" w14:paraId="5A2E6D81" w14:textId="77777777">
      <w:pPr>
        <w:spacing w:after="0"/>
        <w:ind w:left="221"/>
        <w:jc w:val="both"/>
        <w:rPr>
          <w:rFonts w:ascii="Arial" w:hAnsi="Arial" w:cs="Arial"/>
        </w:rPr>
      </w:pPr>
      <w:r w:rsidRPr="005051D9">
        <w:rPr>
          <w:rFonts w:ascii="Arial" w:hAnsi="Arial" w:cs="Arial"/>
        </w:rPr>
        <w:t xml:space="preserve">Co-production is a requirement of the SEND Reforms </w:t>
      </w:r>
      <w:proofErr w:type="gramStart"/>
      <w:r w:rsidRPr="005051D9">
        <w:rPr>
          <w:rFonts w:ascii="Arial" w:hAnsi="Arial" w:cs="Arial"/>
        </w:rPr>
        <w:t>2014, and</w:t>
      </w:r>
      <w:proofErr w:type="gramEnd"/>
      <w:r w:rsidRPr="005051D9">
        <w:rPr>
          <w:rFonts w:ascii="Arial" w:hAnsi="Arial" w:cs="Arial"/>
        </w:rPr>
        <w:t xml:space="preserve"> is a way of working that brings families and professionals together to review and shape future provision. It also provides the opportunity to make decisions together, including determining the most effective use of limited resources, ensuring the sustainability of services for families.</w:t>
      </w:r>
    </w:p>
    <w:p w:rsidRPr="005051D9" w:rsidR="005115E3" w:rsidP="005115E3" w:rsidRDefault="005115E3" w14:paraId="422BE3A7" w14:textId="77777777">
      <w:pPr>
        <w:spacing w:after="0"/>
        <w:jc w:val="both"/>
        <w:rPr>
          <w:rFonts w:ascii="Arial" w:hAnsi="Arial" w:cs="Arial"/>
        </w:rPr>
      </w:pPr>
    </w:p>
    <w:p w:rsidRPr="005051D9" w:rsidR="005115E3" w:rsidP="005115E3" w:rsidRDefault="005115E3" w14:paraId="28C95CD4" w14:textId="77777777">
      <w:pPr>
        <w:spacing w:after="0"/>
        <w:ind w:left="221"/>
        <w:jc w:val="both"/>
        <w:rPr>
          <w:rFonts w:ascii="Arial" w:hAnsi="Arial" w:cs="Arial"/>
        </w:rPr>
      </w:pPr>
      <w:r w:rsidRPr="005051D9">
        <w:rPr>
          <w:rFonts w:ascii="Arial" w:hAnsi="Arial" w:cs="Arial"/>
        </w:rPr>
        <w:t xml:space="preserve">The Nottinghamshire County Council Short Break offer has been co-produced with parents, carers, </w:t>
      </w:r>
      <w:proofErr w:type="gramStart"/>
      <w:r w:rsidRPr="005051D9">
        <w:rPr>
          <w:rFonts w:ascii="Arial" w:hAnsi="Arial" w:cs="Arial"/>
        </w:rPr>
        <w:t>children</w:t>
      </w:r>
      <w:proofErr w:type="gramEnd"/>
      <w:r w:rsidRPr="005051D9">
        <w:rPr>
          <w:rFonts w:ascii="Arial" w:hAnsi="Arial" w:cs="Arial"/>
        </w:rPr>
        <w:t xml:space="preserve"> and young people. This co-production approach has been jointly planned and delivered with the Nottinghamshire Parent Carer Forum (NPCF)</w:t>
      </w:r>
      <w:r>
        <w:rPr>
          <w:rFonts w:ascii="Arial" w:hAnsi="Arial" w:cs="Arial"/>
        </w:rPr>
        <w:t>, and representatives from NPCF remain an integral part of the Short Breaks Steering Group</w:t>
      </w:r>
      <w:r w:rsidRPr="005051D9">
        <w:rPr>
          <w:rFonts w:ascii="Arial" w:hAnsi="Arial" w:cs="Arial"/>
        </w:rPr>
        <w:t xml:space="preserve">. </w:t>
      </w:r>
    </w:p>
    <w:p w:rsidRPr="005051D9" w:rsidR="005115E3" w:rsidP="005115E3" w:rsidRDefault="005115E3" w14:paraId="4FFAFEB7" w14:textId="77777777">
      <w:pPr>
        <w:spacing w:after="0"/>
        <w:ind w:left="221"/>
        <w:jc w:val="both"/>
        <w:rPr>
          <w:rFonts w:ascii="Arial" w:hAnsi="Arial" w:cs="Arial"/>
        </w:rPr>
      </w:pPr>
    </w:p>
    <w:p w:rsidRPr="005051D9" w:rsidR="005115E3" w:rsidP="005115E3" w:rsidRDefault="005115E3" w14:paraId="6B0A9A2E" w14:textId="77777777">
      <w:pPr>
        <w:spacing w:after="0"/>
        <w:ind w:left="221"/>
        <w:jc w:val="both"/>
        <w:rPr>
          <w:rFonts w:ascii="Arial" w:hAnsi="Arial" w:cs="Arial"/>
        </w:rPr>
      </w:pPr>
      <w:r>
        <w:rPr>
          <w:rFonts w:ascii="Arial" w:hAnsi="Arial" w:cs="Arial"/>
        </w:rPr>
        <w:t xml:space="preserve"> The </w:t>
      </w:r>
      <w:r w:rsidRPr="005051D9">
        <w:rPr>
          <w:rFonts w:ascii="Arial" w:hAnsi="Arial" w:cs="Arial"/>
        </w:rPr>
        <w:t>Short Break offer has been designed to meet the needs of parents, carers, children</w:t>
      </w:r>
      <w:r>
        <w:rPr>
          <w:rFonts w:ascii="Arial" w:hAnsi="Arial" w:cs="Arial"/>
        </w:rPr>
        <w:t>,</w:t>
      </w:r>
      <w:r w:rsidRPr="005051D9">
        <w:rPr>
          <w:rFonts w:ascii="Arial" w:hAnsi="Arial" w:cs="Arial"/>
        </w:rPr>
        <w:t xml:space="preserve"> and young people, whilst ensuring available resources are distributed fairly and targeted to where they are most needed.</w:t>
      </w:r>
    </w:p>
    <w:p w:rsidRPr="005051D9" w:rsidR="005115E3" w:rsidP="005115E3" w:rsidRDefault="005115E3" w14:paraId="10C9BF8A" w14:textId="77777777">
      <w:pPr>
        <w:spacing w:after="0" w:line="240" w:lineRule="auto"/>
        <w:ind w:left="221"/>
        <w:jc w:val="both"/>
        <w:rPr>
          <w:rFonts w:ascii="Arial" w:hAnsi="Arial" w:cs="Arial"/>
        </w:rPr>
      </w:pPr>
    </w:p>
    <w:p w:rsidRPr="005051D9" w:rsidR="005115E3" w:rsidP="005115E3" w:rsidRDefault="005115E3" w14:paraId="26C5C91B" w14:textId="77777777">
      <w:pPr>
        <w:pStyle w:val="Heading1"/>
        <w:numPr>
          <w:ilvl w:val="0"/>
          <w:numId w:val="3"/>
        </w:numPr>
        <w:ind w:left="567" w:hanging="567"/>
        <w:rPr>
          <w:rFonts w:cs="Arial"/>
          <w:sz w:val="36"/>
        </w:rPr>
      </w:pPr>
      <w:bookmarkStart w:name="_Toc522687579" w:id="7"/>
      <w:r w:rsidRPr="005051D9">
        <w:rPr>
          <w:rFonts w:cs="Arial"/>
        </w:rPr>
        <w:t>What is a Short Break?</w:t>
      </w:r>
      <w:bookmarkEnd w:id="7"/>
    </w:p>
    <w:p w:rsidRPr="005051D9" w:rsidR="005115E3" w:rsidP="005115E3" w:rsidRDefault="005115E3" w14:paraId="0CC0DE96" w14:textId="77777777">
      <w:pPr>
        <w:spacing w:after="0"/>
        <w:jc w:val="both"/>
        <w:rPr>
          <w:rFonts w:ascii="Arial" w:hAnsi="Arial" w:cs="Arial"/>
        </w:rPr>
      </w:pPr>
      <w:r w:rsidRPr="005051D9">
        <w:rPr>
          <w:rFonts w:ascii="Arial" w:hAnsi="Arial" w:cs="Arial"/>
        </w:rPr>
        <w:t>Nottinghamshire Short Breaks aims to; enable children and young people with a disability to participate in positive activities which promote independence, and, to provide parents/carers a break from caring.</w:t>
      </w:r>
    </w:p>
    <w:p w:rsidRPr="005051D9" w:rsidR="005115E3" w:rsidP="005115E3" w:rsidRDefault="005115E3" w14:paraId="5E27E8CC" w14:textId="77777777">
      <w:pPr>
        <w:spacing w:after="0"/>
        <w:jc w:val="both"/>
        <w:rPr>
          <w:rFonts w:ascii="Arial" w:hAnsi="Arial" w:cs="Arial"/>
        </w:rPr>
      </w:pPr>
    </w:p>
    <w:p w:rsidRPr="005051D9" w:rsidR="005115E3" w:rsidP="005115E3" w:rsidRDefault="005115E3" w14:paraId="3C1ABED0" w14:textId="77777777">
      <w:pPr>
        <w:spacing w:after="0"/>
        <w:jc w:val="both"/>
        <w:rPr>
          <w:rFonts w:ascii="Arial" w:hAnsi="Arial" w:cs="Arial"/>
        </w:rPr>
      </w:pPr>
      <w:r w:rsidRPr="005051D9">
        <w:rPr>
          <w:rFonts w:ascii="Arial" w:hAnsi="Arial" w:cs="Arial"/>
        </w:rPr>
        <w:t>For the purposes of the definition above, Nottinghamshire County Council uses the Equality Act 2010 definition of Disability:</w:t>
      </w:r>
    </w:p>
    <w:p w:rsidRPr="005051D9" w:rsidR="005115E3" w:rsidP="005115E3" w:rsidRDefault="005115E3" w14:paraId="69171032" w14:textId="77777777">
      <w:pPr>
        <w:spacing w:after="0"/>
        <w:jc w:val="both"/>
        <w:rPr>
          <w:rFonts w:ascii="Arial" w:hAnsi="Arial" w:cs="Arial"/>
        </w:rPr>
      </w:pPr>
    </w:p>
    <w:p w:rsidRPr="005051D9" w:rsidR="005115E3" w:rsidP="005115E3" w:rsidRDefault="005115E3" w14:paraId="34D537D0" w14:textId="77777777">
      <w:pPr>
        <w:spacing w:after="0"/>
        <w:jc w:val="both"/>
        <w:rPr>
          <w:rFonts w:ascii="Arial" w:hAnsi="Arial" w:cs="Arial"/>
          <w:b/>
          <w:i/>
        </w:rPr>
      </w:pPr>
      <w:r w:rsidRPr="005051D9">
        <w:rPr>
          <w:rFonts w:ascii="Arial" w:hAnsi="Arial" w:cs="Arial"/>
          <w:b/>
          <w:i/>
        </w:rPr>
        <w:t xml:space="preserve">A person with a physical or mental impairment which has a substantial and long-term adverse effect on his/her ability to carry out normal day to day </w:t>
      </w:r>
      <w:proofErr w:type="gramStart"/>
      <w:r w:rsidRPr="005051D9">
        <w:rPr>
          <w:rFonts w:ascii="Arial" w:hAnsi="Arial" w:cs="Arial"/>
          <w:b/>
          <w:i/>
        </w:rPr>
        <w:t>activities</w:t>
      </w:r>
      <w:proofErr w:type="gramEnd"/>
    </w:p>
    <w:p w:rsidRPr="005051D9" w:rsidR="005115E3" w:rsidP="005115E3" w:rsidRDefault="005115E3" w14:paraId="72CB04BF" w14:textId="77777777">
      <w:pPr>
        <w:spacing w:after="0"/>
        <w:jc w:val="both"/>
        <w:rPr>
          <w:rFonts w:ascii="Arial" w:hAnsi="Arial" w:cs="Arial"/>
          <w:color w:val="0070C0"/>
          <w:sz w:val="24"/>
          <w:szCs w:val="40"/>
        </w:rPr>
      </w:pPr>
    </w:p>
    <w:p w:rsidRPr="005051D9" w:rsidR="005115E3" w:rsidP="005115E3" w:rsidRDefault="005115E3" w14:paraId="7181F996" w14:textId="77777777">
      <w:pPr>
        <w:spacing w:after="0"/>
        <w:jc w:val="both"/>
        <w:rPr>
          <w:rFonts w:ascii="Arial" w:hAnsi="Arial" w:cs="Arial"/>
        </w:rPr>
      </w:pPr>
      <w:r w:rsidRPr="005051D9">
        <w:rPr>
          <w:rFonts w:ascii="Arial" w:hAnsi="Arial" w:cs="Arial"/>
        </w:rPr>
        <w:t xml:space="preserve">There are two categories of Short Break, each of which are accessed in a different way and sit within Level 3 and Level 4 of Nottinghamshire County Council’s Pathway to Provision.  </w:t>
      </w:r>
    </w:p>
    <w:p w:rsidRPr="005051D9" w:rsidR="005115E3" w:rsidP="005115E3" w:rsidRDefault="005115E3" w14:paraId="2250E668" w14:textId="77777777">
      <w:pPr>
        <w:spacing w:after="0" w:line="240" w:lineRule="auto"/>
        <w:rPr>
          <w:rFonts w:ascii="Arial" w:hAnsi="Arial" w:cs="Arial"/>
        </w:rPr>
      </w:pPr>
    </w:p>
    <w:tbl>
      <w:tblPr>
        <w:tblStyle w:val="TableGrid"/>
        <w:tblW w:w="10065" w:type="dxa"/>
        <w:jc w:val="center"/>
        <w:tblLook w:val="04A0" w:firstRow="1" w:lastRow="0" w:firstColumn="1" w:lastColumn="0" w:noHBand="0" w:noVBand="1"/>
      </w:tblPr>
      <w:tblGrid>
        <w:gridCol w:w="3681"/>
        <w:gridCol w:w="3260"/>
        <w:gridCol w:w="3124"/>
      </w:tblGrid>
      <w:tr w:rsidRPr="005051D9" w:rsidR="005115E3" w:rsidTr="00D87A53" w14:paraId="76EE7AB5" w14:textId="77777777">
        <w:trPr>
          <w:jc w:val="center"/>
        </w:trPr>
        <w:tc>
          <w:tcPr>
            <w:tcW w:w="3681" w:type="dxa"/>
          </w:tcPr>
          <w:p w:rsidRPr="005051D9" w:rsidR="005115E3" w:rsidP="00D87A53" w:rsidRDefault="005115E3" w14:paraId="14A3E173" w14:textId="77777777">
            <w:pPr>
              <w:spacing w:before="80"/>
              <w:jc w:val="center"/>
              <w:rPr>
                <w:rFonts w:ascii="Arial" w:hAnsi="Arial" w:cs="Arial"/>
                <w:b/>
              </w:rPr>
            </w:pPr>
            <w:proofErr w:type="gramStart"/>
            <w:r w:rsidRPr="005051D9">
              <w:rPr>
                <w:rFonts w:ascii="Arial" w:hAnsi="Arial" w:cs="Arial"/>
                <w:b/>
              </w:rPr>
              <w:t>Universal  &amp;</w:t>
            </w:r>
            <w:proofErr w:type="gramEnd"/>
            <w:r w:rsidRPr="005051D9">
              <w:rPr>
                <w:rFonts w:ascii="Arial" w:hAnsi="Arial" w:cs="Arial"/>
                <w:b/>
              </w:rPr>
              <w:t xml:space="preserve"> Early Help Services</w:t>
            </w:r>
          </w:p>
          <w:p w:rsidRPr="005051D9" w:rsidR="005115E3" w:rsidP="00D87A53" w:rsidRDefault="005115E3" w14:paraId="6E0CBF0F" w14:textId="77777777">
            <w:pPr>
              <w:jc w:val="center"/>
              <w:rPr>
                <w:rFonts w:ascii="Arial" w:hAnsi="Arial" w:cs="Arial"/>
              </w:rPr>
            </w:pPr>
          </w:p>
          <w:p w:rsidRPr="005051D9" w:rsidR="005115E3" w:rsidP="00D87A53" w:rsidRDefault="005115E3" w14:paraId="7A0A8AD2" w14:textId="77777777">
            <w:pPr>
              <w:jc w:val="center"/>
              <w:rPr>
                <w:rFonts w:ascii="Arial" w:hAnsi="Arial" w:cs="Arial"/>
              </w:rPr>
            </w:pPr>
          </w:p>
          <w:p w:rsidRPr="005051D9" w:rsidR="005115E3" w:rsidP="00D87A53" w:rsidRDefault="005115E3" w14:paraId="017C9B8B" w14:textId="77777777">
            <w:pPr>
              <w:jc w:val="center"/>
              <w:rPr>
                <w:rFonts w:ascii="Arial" w:hAnsi="Arial" w:cs="Arial"/>
              </w:rPr>
            </w:pPr>
            <w:r w:rsidRPr="005051D9">
              <w:rPr>
                <w:rFonts w:ascii="Arial" w:hAnsi="Arial" w:cs="Arial"/>
              </w:rPr>
              <w:t>Open to all with no eligibility criteria</w:t>
            </w:r>
          </w:p>
          <w:p w:rsidRPr="005051D9" w:rsidR="005115E3" w:rsidP="00D87A53" w:rsidRDefault="005115E3" w14:paraId="2467E3B6" w14:textId="77777777">
            <w:pPr>
              <w:jc w:val="center"/>
              <w:rPr>
                <w:rFonts w:ascii="Arial" w:hAnsi="Arial" w:cs="Arial"/>
              </w:rPr>
            </w:pPr>
          </w:p>
          <w:p w:rsidRPr="005051D9" w:rsidR="005115E3" w:rsidP="00D87A53" w:rsidRDefault="005115E3" w14:paraId="40978A25" w14:textId="77777777">
            <w:pPr>
              <w:jc w:val="center"/>
              <w:rPr>
                <w:rFonts w:ascii="Arial" w:hAnsi="Arial" w:cs="Arial"/>
              </w:rPr>
            </w:pPr>
          </w:p>
          <w:p w:rsidRPr="005051D9" w:rsidR="005115E3" w:rsidP="00D87A53" w:rsidRDefault="005115E3" w14:paraId="109B884C" w14:textId="77777777">
            <w:pPr>
              <w:jc w:val="center"/>
              <w:rPr>
                <w:rFonts w:ascii="Arial" w:hAnsi="Arial" w:cs="Arial"/>
                <w:b/>
              </w:rPr>
            </w:pPr>
            <w:r w:rsidRPr="005051D9">
              <w:rPr>
                <w:rFonts w:ascii="Arial" w:hAnsi="Arial" w:cs="Arial"/>
                <w:b/>
              </w:rPr>
              <w:t>Level 1 &amp; 2</w:t>
            </w:r>
          </w:p>
          <w:p w:rsidRPr="005051D9" w:rsidR="005115E3" w:rsidP="00D87A53" w:rsidRDefault="005115E3" w14:paraId="39C8751F" w14:textId="77777777">
            <w:pPr>
              <w:jc w:val="center"/>
              <w:rPr>
                <w:rFonts w:ascii="Arial" w:hAnsi="Arial" w:cs="Arial"/>
              </w:rPr>
            </w:pPr>
          </w:p>
        </w:tc>
        <w:tc>
          <w:tcPr>
            <w:tcW w:w="3260" w:type="dxa"/>
          </w:tcPr>
          <w:p w:rsidRPr="005051D9" w:rsidR="005115E3" w:rsidP="00D87A53" w:rsidRDefault="005115E3" w14:paraId="5A41F1DD" w14:textId="77777777">
            <w:pPr>
              <w:spacing w:before="80"/>
              <w:jc w:val="center"/>
              <w:rPr>
                <w:rFonts w:ascii="Arial" w:hAnsi="Arial" w:cs="Arial"/>
                <w:b/>
                <w:sz w:val="24"/>
                <w:szCs w:val="24"/>
              </w:rPr>
            </w:pPr>
            <w:r w:rsidRPr="005051D9">
              <w:rPr>
                <w:rFonts w:ascii="Arial" w:hAnsi="Arial" w:cs="Arial"/>
                <w:b/>
                <w:sz w:val="24"/>
                <w:szCs w:val="24"/>
              </w:rPr>
              <w:t xml:space="preserve">Targeted Services </w:t>
            </w:r>
          </w:p>
          <w:p w:rsidRPr="005051D9" w:rsidR="005115E3" w:rsidP="00D87A53" w:rsidRDefault="005115E3" w14:paraId="2EE88FB1" w14:textId="77777777">
            <w:pPr>
              <w:jc w:val="center"/>
              <w:rPr>
                <w:rFonts w:ascii="Arial" w:hAnsi="Arial" w:cs="Arial"/>
              </w:rPr>
            </w:pPr>
          </w:p>
          <w:p w:rsidRPr="005051D9" w:rsidR="005115E3" w:rsidP="00D87A53" w:rsidRDefault="005115E3" w14:paraId="2ADD3C10" w14:textId="77777777">
            <w:pPr>
              <w:jc w:val="center"/>
              <w:rPr>
                <w:rFonts w:ascii="Arial" w:hAnsi="Arial" w:cs="Arial"/>
              </w:rPr>
            </w:pPr>
            <w:r w:rsidRPr="005051D9">
              <w:rPr>
                <w:rFonts w:ascii="Arial" w:hAnsi="Arial" w:cs="Arial"/>
              </w:rPr>
              <w:t xml:space="preserve">Access via an online assessment </w:t>
            </w:r>
          </w:p>
          <w:p w:rsidRPr="005051D9" w:rsidR="005115E3" w:rsidP="00D87A53" w:rsidRDefault="005115E3" w14:paraId="04560596" w14:textId="77777777">
            <w:pPr>
              <w:jc w:val="center"/>
              <w:rPr>
                <w:rFonts w:ascii="Arial" w:hAnsi="Arial" w:cs="Arial"/>
              </w:rPr>
            </w:pPr>
            <w:r w:rsidRPr="005051D9">
              <w:rPr>
                <w:rFonts w:ascii="Arial" w:hAnsi="Arial" w:cs="Arial"/>
              </w:rPr>
              <w:t>or RAS assessment</w:t>
            </w:r>
          </w:p>
          <w:p w:rsidRPr="005051D9" w:rsidR="005115E3" w:rsidP="00D87A53" w:rsidRDefault="005115E3" w14:paraId="732101D0" w14:textId="77777777">
            <w:pPr>
              <w:jc w:val="center"/>
              <w:rPr>
                <w:rFonts w:ascii="Arial" w:hAnsi="Arial" w:cs="Arial"/>
                <w:b/>
              </w:rPr>
            </w:pPr>
          </w:p>
          <w:p w:rsidRPr="005051D9" w:rsidR="005115E3" w:rsidP="00D87A53" w:rsidRDefault="005115E3" w14:paraId="544F7CDA" w14:textId="77777777">
            <w:pPr>
              <w:jc w:val="center"/>
              <w:rPr>
                <w:rFonts w:ascii="Arial" w:hAnsi="Arial" w:cs="Arial"/>
                <w:b/>
              </w:rPr>
            </w:pPr>
            <w:r w:rsidRPr="005051D9">
              <w:rPr>
                <w:rFonts w:ascii="Arial" w:hAnsi="Arial" w:cs="Arial"/>
                <w:b/>
              </w:rPr>
              <w:t>Level 3</w:t>
            </w:r>
          </w:p>
        </w:tc>
        <w:tc>
          <w:tcPr>
            <w:tcW w:w="3124" w:type="dxa"/>
          </w:tcPr>
          <w:p w:rsidRPr="005051D9" w:rsidR="005115E3" w:rsidP="00D87A53" w:rsidRDefault="005115E3" w14:paraId="08758D71" w14:textId="77777777">
            <w:pPr>
              <w:spacing w:before="80"/>
              <w:jc w:val="center"/>
              <w:rPr>
                <w:rFonts w:ascii="Arial" w:hAnsi="Arial" w:cs="Arial"/>
                <w:b/>
                <w:sz w:val="24"/>
                <w:szCs w:val="24"/>
              </w:rPr>
            </w:pPr>
            <w:r w:rsidRPr="005051D9">
              <w:rPr>
                <w:rFonts w:ascii="Arial" w:hAnsi="Arial" w:cs="Arial"/>
                <w:b/>
                <w:sz w:val="24"/>
                <w:szCs w:val="24"/>
              </w:rPr>
              <w:t>Specialist Services</w:t>
            </w:r>
          </w:p>
          <w:p w:rsidRPr="005051D9" w:rsidR="005115E3" w:rsidP="00D87A53" w:rsidRDefault="005115E3" w14:paraId="20BFDE27" w14:textId="77777777">
            <w:pPr>
              <w:jc w:val="center"/>
              <w:rPr>
                <w:rFonts w:ascii="Arial" w:hAnsi="Arial" w:cs="Arial"/>
              </w:rPr>
            </w:pPr>
          </w:p>
          <w:p w:rsidRPr="005051D9" w:rsidR="005115E3" w:rsidP="00D87A53" w:rsidRDefault="005115E3" w14:paraId="7BBA372F" w14:textId="77777777">
            <w:pPr>
              <w:jc w:val="center"/>
              <w:rPr>
                <w:rFonts w:ascii="Arial" w:hAnsi="Arial" w:cs="Arial"/>
              </w:rPr>
            </w:pPr>
            <w:r w:rsidRPr="005051D9">
              <w:rPr>
                <w:rFonts w:ascii="Arial" w:hAnsi="Arial" w:cs="Arial"/>
              </w:rPr>
              <w:t>Access via a social care assessment</w:t>
            </w:r>
          </w:p>
          <w:p w:rsidRPr="005051D9" w:rsidR="005115E3" w:rsidP="00D87A53" w:rsidRDefault="005115E3" w14:paraId="31E40F0B" w14:textId="77777777">
            <w:pPr>
              <w:jc w:val="center"/>
              <w:rPr>
                <w:rFonts w:ascii="Arial" w:hAnsi="Arial" w:cs="Arial"/>
              </w:rPr>
            </w:pPr>
          </w:p>
          <w:p w:rsidRPr="005051D9" w:rsidR="005115E3" w:rsidP="00D87A53" w:rsidRDefault="005115E3" w14:paraId="1521F456" w14:textId="77777777">
            <w:pPr>
              <w:jc w:val="center"/>
              <w:rPr>
                <w:rFonts w:ascii="Arial" w:hAnsi="Arial" w:cs="Arial"/>
                <w:b/>
              </w:rPr>
            </w:pPr>
          </w:p>
          <w:p w:rsidRPr="005051D9" w:rsidR="005115E3" w:rsidP="00D87A53" w:rsidRDefault="005115E3" w14:paraId="52A74AD4" w14:textId="77777777">
            <w:pPr>
              <w:jc w:val="center"/>
              <w:rPr>
                <w:rFonts w:ascii="Arial" w:hAnsi="Arial" w:cs="Arial"/>
                <w:b/>
              </w:rPr>
            </w:pPr>
            <w:r w:rsidRPr="005051D9">
              <w:rPr>
                <w:rFonts w:ascii="Arial" w:hAnsi="Arial" w:cs="Arial"/>
                <w:b/>
              </w:rPr>
              <w:t>Level 4</w:t>
            </w:r>
          </w:p>
        </w:tc>
      </w:tr>
    </w:tbl>
    <w:p w:rsidRPr="005051D9" w:rsidR="005115E3" w:rsidP="005115E3" w:rsidRDefault="005115E3" w14:paraId="35E66DD6" w14:textId="77777777">
      <w:pPr>
        <w:spacing w:after="0" w:line="240" w:lineRule="auto"/>
        <w:rPr>
          <w:rFonts w:ascii="Arial" w:hAnsi="Arial" w:cs="Arial"/>
          <w:bCs/>
          <w:iCs/>
          <w:sz w:val="10"/>
        </w:rPr>
      </w:pPr>
    </w:p>
    <w:p w:rsidRPr="005051D9" w:rsidR="005115E3" w:rsidP="005115E3" w:rsidRDefault="005115E3" w14:paraId="64107CC9" w14:textId="77777777">
      <w:pPr>
        <w:spacing w:after="0" w:line="240" w:lineRule="auto"/>
        <w:rPr>
          <w:rFonts w:ascii="Arial" w:hAnsi="Arial" w:cs="Arial"/>
          <w:b/>
          <w:bCs/>
          <w:iCs/>
          <w:sz w:val="18"/>
          <w:szCs w:val="18"/>
        </w:rPr>
      </w:pPr>
      <w:r w:rsidRPr="005051D9">
        <w:rPr>
          <w:rFonts w:ascii="Arial" w:hAnsi="Arial" w:cs="Arial"/>
          <w:b/>
          <w:bCs/>
          <w:iCs/>
          <w:sz w:val="18"/>
          <w:szCs w:val="18"/>
        </w:rPr>
        <w:t>Figure 1. Graphical representation of NCC Pathway to Provision</w:t>
      </w:r>
    </w:p>
    <w:p w:rsidRPr="005051D9" w:rsidR="005115E3" w:rsidP="005115E3" w:rsidRDefault="005115E3" w14:paraId="67902740" w14:textId="77777777">
      <w:pPr>
        <w:spacing w:after="0" w:line="240" w:lineRule="auto"/>
        <w:rPr>
          <w:rFonts w:ascii="Arial" w:hAnsi="Arial" w:cs="Arial"/>
          <w:b/>
          <w:bCs/>
          <w:iCs/>
        </w:rPr>
      </w:pPr>
    </w:p>
    <w:p w:rsidRPr="005051D9" w:rsidR="005115E3" w:rsidP="005115E3" w:rsidRDefault="005115E3" w14:paraId="203EA23C" w14:textId="77777777">
      <w:pPr>
        <w:spacing w:after="0"/>
        <w:jc w:val="both"/>
        <w:rPr>
          <w:rFonts w:ascii="Arial" w:hAnsi="Arial" w:cs="Arial"/>
          <w:bCs/>
          <w:iCs/>
        </w:rPr>
      </w:pPr>
      <w:r w:rsidRPr="005051D9">
        <w:rPr>
          <w:rFonts w:ascii="Arial" w:hAnsi="Arial" w:cs="Arial"/>
          <w:bCs/>
          <w:iCs/>
        </w:rPr>
        <w:lastRenderedPageBreak/>
        <w:t xml:space="preserve">Children and young people can move between levels of support according to their circumstances, and this is explained more fully in the </w:t>
      </w:r>
      <w:r w:rsidRPr="005051D9">
        <w:rPr>
          <w:rFonts w:ascii="Arial" w:hAnsi="Arial" w:cs="Arial"/>
          <w:b/>
          <w:bCs/>
          <w:iCs/>
        </w:rPr>
        <w:t>Pathway to Provision</w:t>
      </w:r>
      <w:r w:rsidRPr="005051D9">
        <w:rPr>
          <w:rFonts w:ascii="Arial" w:hAnsi="Arial" w:cs="Arial"/>
          <w:bCs/>
          <w:iCs/>
        </w:rPr>
        <w:t xml:space="preserve"> framework, which can be found on the Nottinghamshire County Council Website: </w:t>
      </w:r>
    </w:p>
    <w:p w:rsidRPr="005051D9" w:rsidR="005115E3" w:rsidP="005115E3" w:rsidRDefault="00C07C1B" w14:paraId="1DE2A56D" w14:textId="77777777">
      <w:pPr>
        <w:spacing w:after="0"/>
        <w:jc w:val="both"/>
        <w:rPr>
          <w:rFonts w:ascii="Arial" w:hAnsi="Arial" w:cs="Arial"/>
          <w:bCs/>
          <w:iCs/>
        </w:rPr>
      </w:pPr>
      <w:hyperlink w:history="1" r:id="rId9">
        <w:r w:rsidRPr="005051D9" w:rsidR="005115E3">
          <w:rPr>
            <w:rStyle w:val="Hyperlink"/>
            <w:rFonts w:cs="Arial"/>
            <w:bCs/>
            <w:iCs/>
          </w:rPr>
          <w:t>http://www.nottinghamshire.gov.uk/care/childrens-social-care/nottinghamshire-childrens-trust/pathway-to-provision</w:t>
        </w:r>
      </w:hyperlink>
    </w:p>
    <w:p w:rsidRPr="005051D9" w:rsidR="005115E3" w:rsidP="005115E3" w:rsidRDefault="005115E3" w14:paraId="1AF100F8" w14:textId="77777777">
      <w:pPr>
        <w:spacing w:after="0"/>
        <w:rPr>
          <w:rFonts w:ascii="Arial" w:hAnsi="Arial" w:cs="Arial"/>
          <w:bCs/>
          <w:iCs/>
        </w:rPr>
      </w:pPr>
    </w:p>
    <w:p w:rsidRPr="005051D9" w:rsidR="005115E3" w:rsidP="005115E3" w:rsidRDefault="005115E3" w14:paraId="2ABEF0AE" w14:textId="77777777">
      <w:pPr>
        <w:pStyle w:val="Heading2"/>
        <w:numPr>
          <w:ilvl w:val="0"/>
          <w:numId w:val="4"/>
        </w:numPr>
        <w:spacing w:line="276" w:lineRule="auto"/>
        <w:ind w:left="941" w:hanging="720"/>
      </w:pPr>
      <w:bookmarkStart w:name="_Toc522687580" w:id="8"/>
      <w:r w:rsidRPr="005051D9">
        <w:t>What is the purpose of a Short Break?</w:t>
      </w:r>
      <w:bookmarkEnd w:id="8"/>
    </w:p>
    <w:p w:rsidRPr="005051D9" w:rsidR="005115E3" w:rsidP="005115E3" w:rsidRDefault="005115E3" w14:paraId="7A23FABB" w14:textId="77777777">
      <w:pPr>
        <w:spacing w:after="0"/>
        <w:ind w:firstLine="221"/>
        <w:jc w:val="both"/>
        <w:rPr>
          <w:rFonts w:ascii="Arial" w:hAnsi="Arial" w:cs="Arial"/>
        </w:rPr>
      </w:pPr>
      <w:r w:rsidRPr="005051D9">
        <w:rPr>
          <w:rFonts w:ascii="Arial" w:hAnsi="Arial" w:cs="Arial"/>
        </w:rPr>
        <w:t>A Short Break aims to provide children and young people with SEND the opportunity to:</w:t>
      </w:r>
    </w:p>
    <w:p w:rsidRPr="005051D9" w:rsidR="005115E3" w:rsidP="005115E3" w:rsidRDefault="005115E3" w14:paraId="5156C8A0" w14:textId="77777777">
      <w:pPr>
        <w:spacing w:after="0"/>
        <w:jc w:val="both"/>
        <w:rPr>
          <w:rFonts w:ascii="Arial" w:hAnsi="Arial" w:cs="Arial"/>
        </w:rPr>
      </w:pPr>
    </w:p>
    <w:p w:rsidRPr="005051D9" w:rsidR="005115E3" w:rsidP="005115E3" w:rsidRDefault="005115E3" w14:paraId="095B8329" w14:textId="77777777">
      <w:pPr>
        <w:pStyle w:val="ListParagraph"/>
        <w:numPr>
          <w:ilvl w:val="0"/>
          <w:numId w:val="5"/>
        </w:numPr>
        <w:spacing w:after="0"/>
        <w:jc w:val="both"/>
        <w:rPr>
          <w:rFonts w:ascii="Arial" w:hAnsi="Arial" w:cs="Arial"/>
        </w:rPr>
      </w:pPr>
      <w:r w:rsidRPr="005051D9">
        <w:rPr>
          <w:rFonts w:ascii="Arial" w:hAnsi="Arial" w:cs="Arial"/>
        </w:rPr>
        <w:t xml:space="preserve">Try new activities and develop </w:t>
      </w:r>
      <w:proofErr w:type="gramStart"/>
      <w:r w:rsidRPr="005051D9">
        <w:rPr>
          <w:rFonts w:ascii="Arial" w:hAnsi="Arial" w:cs="Arial"/>
        </w:rPr>
        <w:t>friendships</w:t>
      </w:r>
      <w:proofErr w:type="gramEnd"/>
    </w:p>
    <w:p w:rsidRPr="005051D9" w:rsidR="005115E3" w:rsidP="005115E3" w:rsidRDefault="005115E3" w14:paraId="16C377FD" w14:textId="77777777">
      <w:pPr>
        <w:pStyle w:val="ListParagraph"/>
        <w:numPr>
          <w:ilvl w:val="0"/>
          <w:numId w:val="5"/>
        </w:numPr>
        <w:spacing w:after="0"/>
        <w:jc w:val="both"/>
        <w:rPr>
          <w:rFonts w:ascii="Arial" w:hAnsi="Arial" w:cs="Arial"/>
        </w:rPr>
      </w:pPr>
      <w:r w:rsidRPr="005051D9">
        <w:rPr>
          <w:rFonts w:ascii="Arial" w:hAnsi="Arial" w:cs="Arial"/>
        </w:rPr>
        <w:t>Access provision/service independently and with their families</w:t>
      </w:r>
    </w:p>
    <w:p w:rsidRPr="005051D9" w:rsidR="005115E3" w:rsidP="005115E3" w:rsidRDefault="005115E3" w14:paraId="63DEF24F" w14:textId="77777777">
      <w:pPr>
        <w:pStyle w:val="ListParagraph"/>
        <w:numPr>
          <w:ilvl w:val="0"/>
          <w:numId w:val="5"/>
        </w:numPr>
        <w:spacing w:after="0"/>
        <w:jc w:val="both"/>
        <w:rPr>
          <w:rFonts w:ascii="Arial" w:hAnsi="Arial" w:cs="Arial"/>
        </w:rPr>
      </w:pPr>
      <w:r w:rsidRPr="005051D9">
        <w:rPr>
          <w:rFonts w:ascii="Arial" w:hAnsi="Arial" w:cs="Arial"/>
        </w:rPr>
        <w:t xml:space="preserve">Develop skills towards </w:t>
      </w:r>
      <w:proofErr w:type="gramStart"/>
      <w:r w:rsidRPr="005051D9">
        <w:rPr>
          <w:rFonts w:ascii="Arial" w:hAnsi="Arial" w:cs="Arial"/>
        </w:rPr>
        <w:t>independence</w:t>
      </w:r>
      <w:proofErr w:type="gramEnd"/>
    </w:p>
    <w:p w:rsidRPr="005051D9" w:rsidR="005115E3" w:rsidP="005115E3" w:rsidRDefault="005115E3" w14:paraId="7B02B2E3" w14:textId="77777777">
      <w:pPr>
        <w:spacing w:after="0"/>
        <w:jc w:val="both"/>
        <w:rPr>
          <w:rFonts w:ascii="Arial" w:hAnsi="Arial" w:cs="Arial"/>
        </w:rPr>
      </w:pPr>
    </w:p>
    <w:p w:rsidRPr="005051D9" w:rsidR="005115E3" w:rsidP="005115E3" w:rsidRDefault="005115E3" w14:paraId="3195A7C6" w14:textId="77777777">
      <w:pPr>
        <w:spacing w:after="0"/>
        <w:ind w:left="221"/>
        <w:jc w:val="both"/>
        <w:rPr>
          <w:rFonts w:ascii="Arial" w:hAnsi="Arial" w:cs="Arial"/>
        </w:rPr>
      </w:pPr>
      <w:r w:rsidRPr="005051D9">
        <w:rPr>
          <w:rFonts w:ascii="Arial" w:hAnsi="Arial" w:cs="Arial"/>
        </w:rPr>
        <w:t>It also gives families the opportunity to:</w:t>
      </w:r>
    </w:p>
    <w:p w:rsidRPr="005051D9" w:rsidR="005115E3" w:rsidP="005115E3" w:rsidRDefault="005115E3" w14:paraId="555233C4" w14:textId="77777777">
      <w:pPr>
        <w:spacing w:after="0"/>
        <w:jc w:val="both"/>
        <w:rPr>
          <w:rFonts w:ascii="Arial" w:hAnsi="Arial" w:cs="Arial"/>
        </w:rPr>
      </w:pPr>
    </w:p>
    <w:p w:rsidRPr="005051D9" w:rsidR="005115E3" w:rsidP="005115E3" w:rsidRDefault="005115E3" w14:paraId="4D98C211" w14:textId="77777777">
      <w:pPr>
        <w:pStyle w:val="ListParagraph"/>
        <w:numPr>
          <w:ilvl w:val="0"/>
          <w:numId w:val="6"/>
        </w:numPr>
        <w:spacing w:after="0"/>
        <w:jc w:val="both"/>
        <w:rPr>
          <w:rFonts w:ascii="Arial" w:hAnsi="Arial" w:cs="Arial"/>
        </w:rPr>
      </w:pPr>
      <w:r w:rsidRPr="005051D9">
        <w:rPr>
          <w:rFonts w:ascii="Arial" w:hAnsi="Arial" w:cs="Arial"/>
        </w:rPr>
        <w:t xml:space="preserve">Have a break from their caring </w:t>
      </w:r>
      <w:proofErr w:type="gramStart"/>
      <w:r w:rsidRPr="005051D9">
        <w:rPr>
          <w:rFonts w:ascii="Arial" w:hAnsi="Arial" w:cs="Arial"/>
        </w:rPr>
        <w:t>responsibilities</w:t>
      </w:r>
      <w:proofErr w:type="gramEnd"/>
    </w:p>
    <w:p w:rsidRPr="005051D9" w:rsidR="005115E3" w:rsidP="005115E3" w:rsidRDefault="005115E3" w14:paraId="7859D42C" w14:textId="77777777">
      <w:pPr>
        <w:pStyle w:val="ListParagraph"/>
        <w:numPr>
          <w:ilvl w:val="0"/>
          <w:numId w:val="6"/>
        </w:numPr>
        <w:spacing w:after="0"/>
        <w:jc w:val="both"/>
        <w:rPr>
          <w:rFonts w:ascii="Arial" w:hAnsi="Arial" w:cs="Arial"/>
        </w:rPr>
      </w:pPr>
      <w:r w:rsidRPr="005051D9">
        <w:rPr>
          <w:rFonts w:ascii="Arial" w:hAnsi="Arial" w:cs="Arial"/>
        </w:rPr>
        <w:t xml:space="preserve">Spend time with other members of their </w:t>
      </w:r>
      <w:proofErr w:type="gramStart"/>
      <w:r w:rsidRPr="005051D9">
        <w:rPr>
          <w:rFonts w:ascii="Arial" w:hAnsi="Arial" w:cs="Arial"/>
        </w:rPr>
        <w:t>family</w:t>
      </w:r>
      <w:proofErr w:type="gramEnd"/>
    </w:p>
    <w:p w:rsidRPr="005051D9" w:rsidR="005115E3" w:rsidP="005115E3" w:rsidRDefault="005115E3" w14:paraId="292D9F8F" w14:textId="77777777">
      <w:pPr>
        <w:spacing w:after="0"/>
        <w:jc w:val="both"/>
        <w:rPr>
          <w:rFonts w:ascii="Arial" w:hAnsi="Arial" w:cs="Arial"/>
          <w:b/>
        </w:rPr>
      </w:pPr>
    </w:p>
    <w:p w:rsidRPr="005051D9" w:rsidR="005115E3" w:rsidP="005115E3" w:rsidRDefault="005115E3" w14:paraId="564F094A" w14:textId="77777777">
      <w:pPr>
        <w:pStyle w:val="CommentText"/>
        <w:rPr>
          <w:rFonts w:ascii="Arial" w:hAnsi="Arial" w:cs="Arial"/>
          <w:sz w:val="22"/>
          <w:szCs w:val="22"/>
        </w:rPr>
      </w:pPr>
      <w:r w:rsidRPr="005051D9">
        <w:rPr>
          <w:rFonts w:ascii="Arial" w:hAnsi="Arial" w:cs="Arial"/>
          <w:sz w:val="22"/>
          <w:szCs w:val="22"/>
        </w:rPr>
        <w:t xml:space="preserve">Short Breaks are intended to have positive and measurable benefits for both children and young people with SEND and their families. </w:t>
      </w:r>
    </w:p>
    <w:p w:rsidR="005115E3" w:rsidP="005115E3" w:rsidRDefault="005115E3" w14:paraId="31243BA4" w14:textId="77777777">
      <w:pPr>
        <w:pStyle w:val="CommentText"/>
        <w:rPr>
          <w:rFonts w:ascii="Arial" w:hAnsi="Arial" w:cs="Arial"/>
          <w:color w:val="333333"/>
          <w:sz w:val="22"/>
          <w:szCs w:val="22"/>
          <w:shd w:val="clear" w:color="auto" w:fill="FFFFFF"/>
        </w:rPr>
      </w:pPr>
      <w:r w:rsidRPr="005051D9">
        <w:rPr>
          <w:rFonts w:ascii="Arial" w:hAnsi="Arial" w:cs="Arial"/>
          <w:color w:val="333333"/>
          <w:sz w:val="22"/>
          <w:szCs w:val="22"/>
          <w:shd w:val="clear" w:color="auto" w:fill="FFFFFF"/>
        </w:rPr>
        <w:t>Short Break hours cannot be used for childcare to allow a parent to go to work</w:t>
      </w:r>
      <w:r>
        <w:rPr>
          <w:rFonts w:ascii="Arial" w:hAnsi="Arial" w:cs="Arial"/>
          <w:color w:val="333333"/>
          <w:sz w:val="22"/>
          <w:szCs w:val="22"/>
          <w:shd w:val="clear" w:color="auto" w:fill="FFFFFF"/>
        </w:rPr>
        <w:t>,</w:t>
      </w:r>
      <w:r w:rsidRPr="005051D9">
        <w:rPr>
          <w:rFonts w:ascii="Arial" w:hAnsi="Arial" w:cs="Arial"/>
          <w:color w:val="333333"/>
          <w:sz w:val="22"/>
          <w:szCs w:val="22"/>
          <w:shd w:val="clear" w:color="auto" w:fill="FFFFFF"/>
        </w:rPr>
        <w:t xml:space="preserve"> or during the hours when a child/young person should be </w:t>
      </w:r>
      <w:r>
        <w:rPr>
          <w:rFonts w:ascii="Arial" w:hAnsi="Arial" w:cs="Arial"/>
          <w:color w:val="333333"/>
          <w:sz w:val="22"/>
          <w:szCs w:val="22"/>
          <w:shd w:val="clear" w:color="auto" w:fill="FFFFFF"/>
        </w:rPr>
        <w:t>in education.</w:t>
      </w:r>
    </w:p>
    <w:p w:rsidRPr="005051D9" w:rsidR="005115E3" w:rsidP="005115E3" w:rsidRDefault="005115E3" w14:paraId="5610E1A9" w14:textId="77777777">
      <w:pPr>
        <w:pStyle w:val="CommentText"/>
        <w:rPr>
          <w:rFonts w:ascii="Arial" w:hAnsi="Arial" w:cs="Arial"/>
        </w:rPr>
      </w:pPr>
    </w:p>
    <w:p w:rsidRPr="005051D9" w:rsidR="005115E3" w:rsidP="005115E3" w:rsidRDefault="005115E3" w14:paraId="60ADFD7D" w14:textId="77777777">
      <w:pPr>
        <w:pStyle w:val="Heading1"/>
        <w:numPr>
          <w:ilvl w:val="0"/>
          <w:numId w:val="3"/>
        </w:numPr>
        <w:ind w:left="567" w:hanging="567"/>
        <w:rPr>
          <w:rFonts w:cs="Arial"/>
        </w:rPr>
      </w:pPr>
      <w:bookmarkStart w:name="_Toc522687581" w:id="9"/>
      <w:r w:rsidRPr="005051D9">
        <w:rPr>
          <w:rFonts w:cs="Arial"/>
        </w:rPr>
        <w:t>Universal Services and Early Help Services</w:t>
      </w:r>
      <w:bookmarkEnd w:id="9"/>
    </w:p>
    <w:p w:rsidRPr="005051D9" w:rsidR="005115E3" w:rsidP="005115E3" w:rsidRDefault="005115E3" w14:paraId="0DE2903C" w14:textId="77777777">
      <w:pPr>
        <w:autoSpaceDE w:val="0"/>
        <w:autoSpaceDN w:val="0"/>
        <w:adjustRightInd w:val="0"/>
        <w:spacing w:after="0"/>
        <w:jc w:val="both"/>
        <w:rPr>
          <w:rFonts w:ascii="Arial" w:hAnsi="Arial" w:cs="Arial"/>
          <w:b/>
        </w:rPr>
      </w:pPr>
      <w:r w:rsidRPr="005051D9">
        <w:rPr>
          <w:rFonts w:ascii="Arial" w:hAnsi="Arial" w:cs="Arial"/>
        </w:rPr>
        <w:t xml:space="preserve">Many services are available to all young people who live in Nottinghamshire whether they have a disability or not. These are known as </w:t>
      </w:r>
      <w:r w:rsidRPr="005051D9">
        <w:rPr>
          <w:rFonts w:ascii="Arial" w:hAnsi="Arial" w:cs="Arial"/>
          <w:b/>
        </w:rPr>
        <w:t>Universal Services</w:t>
      </w:r>
      <w:r w:rsidRPr="005051D9">
        <w:rPr>
          <w:rFonts w:ascii="Arial" w:hAnsi="Arial" w:cs="Arial"/>
        </w:rPr>
        <w:t xml:space="preserve"> and include such things as, libraries, swimming pools, sports centres, youth clubs, play activities, and leisure centres.  </w:t>
      </w:r>
      <w:r w:rsidRPr="005051D9">
        <w:rPr>
          <w:rFonts w:ascii="Arial" w:hAnsi="Arial" w:cs="Arial"/>
          <w:b/>
        </w:rPr>
        <w:t xml:space="preserve">Early Help Services </w:t>
      </w:r>
      <w:r w:rsidRPr="005051D9">
        <w:rPr>
          <w:rFonts w:ascii="Arial" w:hAnsi="Arial" w:cs="Arial"/>
        </w:rPr>
        <w:t>are for those children, young people and families who may require</w:t>
      </w:r>
      <w:r w:rsidRPr="005051D9">
        <w:rPr>
          <w:rFonts w:ascii="Arial" w:hAnsi="Arial" w:cs="Arial"/>
          <w:b/>
        </w:rPr>
        <w:t xml:space="preserve"> </w:t>
      </w:r>
      <w:r w:rsidRPr="005051D9">
        <w:rPr>
          <w:rFonts w:ascii="Arial" w:hAnsi="Arial" w:cs="Arial"/>
        </w:rPr>
        <w:t xml:space="preserve">support, advice, and direction and sometimes planned intervention or additional resources to enable them to access </w:t>
      </w:r>
      <w:r w:rsidRPr="005051D9">
        <w:rPr>
          <w:rFonts w:ascii="Arial" w:hAnsi="Arial" w:cs="Arial"/>
          <w:b/>
        </w:rPr>
        <w:t>Universal Services.</w:t>
      </w:r>
    </w:p>
    <w:p w:rsidRPr="005051D9" w:rsidR="005115E3" w:rsidP="005115E3" w:rsidRDefault="005115E3" w14:paraId="47C40FE2" w14:textId="77777777">
      <w:pPr>
        <w:spacing w:after="0"/>
        <w:jc w:val="both"/>
        <w:rPr>
          <w:rFonts w:ascii="Arial" w:hAnsi="Arial" w:cs="Arial"/>
        </w:rPr>
      </w:pPr>
    </w:p>
    <w:p w:rsidRPr="005051D9" w:rsidR="005115E3" w:rsidP="005115E3" w:rsidRDefault="005115E3" w14:paraId="47A232E2" w14:textId="77777777">
      <w:pPr>
        <w:spacing w:after="0"/>
        <w:jc w:val="both"/>
        <w:rPr>
          <w:rFonts w:ascii="Arial" w:hAnsi="Arial" w:cs="Arial"/>
        </w:rPr>
      </w:pPr>
      <w:r w:rsidRPr="005051D9">
        <w:rPr>
          <w:rFonts w:ascii="Arial" w:hAnsi="Arial" w:cs="Arial"/>
        </w:rPr>
        <w:t>Nottinghamshire County Council is committed to the inclusion of children and young people with SEND in universal provision. This is why the Council has supported, through grant aid, the development of nurseries, local clubs, and other provision.  Providers have a duty under the Equalities Act 2010 to make reasonable adjustments and not to treat a disabled person less favourably. As such parents/carers or young people are encouraged to access these services before requesting a Short Break.</w:t>
      </w:r>
    </w:p>
    <w:p w:rsidRPr="005051D9" w:rsidR="005115E3" w:rsidP="005115E3" w:rsidRDefault="005115E3" w14:paraId="3486E384" w14:textId="77777777">
      <w:pPr>
        <w:pStyle w:val="Heading2"/>
        <w:numPr>
          <w:ilvl w:val="0"/>
          <w:numId w:val="7"/>
        </w:numPr>
        <w:spacing w:line="276" w:lineRule="auto"/>
        <w:ind w:left="788" w:hanging="567"/>
        <w:rPr>
          <w:szCs w:val="24"/>
        </w:rPr>
      </w:pPr>
      <w:bookmarkStart w:name="_Toc522687582" w:id="10"/>
      <w:r w:rsidRPr="005051D9">
        <w:rPr>
          <w:szCs w:val="24"/>
        </w:rPr>
        <w:t>How to access Universal Services and Early Help Services</w:t>
      </w:r>
      <w:bookmarkEnd w:id="10"/>
    </w:p>
    <w:p w:rsidRPr="005051D9" w:rsidR="005115E3" w:rsidP="005115E3" w:rsidRDefault="005115E3" w14:paraId="35D30982" w14:textId="77777777">
      <w:pPr>
        <w:spacing w:after="0"/>
        <w:ind w:left="221"/>
        <w:jc w:val="both"/>
        <w:rPr>
          <w:rFonts w:ascii="Arial" w:hAnsi="Arial" w:cs="Arial"/>
        </w:rPr>
      </w:pPr>
      <w:r w:rsidRPr="005051D9">
        <w:rPr>
          <w:rFonts w:ascii="Arial" w:hAnsi="Arial" w:cs="Arial"/>
        </w:rPr>
        <w:t>Families access Universal Services directly.  Information on how to access Universal Services or Early Help services is available on the Local Offer pages:</w:t>
      </w:r>
    </w:p>
    <w:p w:rsidRPr="005051D9" w:rsidR="005115E3" w:rsidP="005115E3" w:rsidRDefault="00C07C1B" w14:paraId="7C208FCC" w14:textId="77777777">
      <w:pPr>
        <w:spacing w:after="0"/>
        <w:jc w:val="both"/>
        <w:rPr>
          <w:rStyle w:val="Hyperlink"/>
          <w:rFonts w:cs="Arial"/>
          <w:bCs/>
          <w:i/>
          <w:iCs/>
        </w:rPr>
      </w:pPr>
      <w:hyperlink w:history="1" r:id="rId10">
        <w:r w:rsidRPr="005051D9" w:rsidR="005115E3">
          <w:rPr>
            <w:rStyle w:val="Hyperlink"/>
            <w:rFonts w:cs="Arial"/>
            <w:bCs/>
            <w:i/>
            <w:iCs/>
          </w:rPr>
          <w:t>https://www.nottshelpyourself.org.uk/Short Break Providers</w:t>
        </w:r>
      </w:hyperlink>
    </w:p>
    <w:p w:rsidRPr="005051D9" w:rsidR="005115E3" w:rsidP="005115E3" w:rsidRDefault="00C07C1B" w14:paraId="08398192" w14:textId="77777777">
      <w:pPr>
        <w:spacing w:after="0"/>
        <w:jc w:val="both"/>
        <w:rPr>
          <w:rStyle w:val="Hyperlink"/>
          <w:rFonts w:cs="Arial"/>
          <w:bCs/>
          <w:iCs/>
        </w:rPr>
      </w:pPr>
      <w:hyperlink w:history="1" r:id="rId11">
        <w:r w:rsidRPr="005051D9" w:rsidR="005115E3">
          <w:rPr>
            <w:rStyle w:val="Hyperlink"/>
            <w:rFonts w:cs="Arial"/>
            <w:bCs/>
            <w:i/>
            <w:iCs/>
          </w:rPr>
          <w:t>https://www.nottshelpyourself.org.uk/Other Support Available</w:t>
        </w:r>
      </w:hyperlink>
    </w:p>
    <w:p w:rsidRPr="005051D9" w:rsidR="005115E3" w:rsidP="005115E3" w:rsidRDefault="005115E3" w14:paraId="212C6647" w14:textId="77777777">
      <w:pPr>
        <w:spacing w:after="0" w:line="240" w:lineRule="auto"/>
        <w:ind w:left="221"/>
        <w:jc w:val="both"/>
        <w:rPr>
          <w:rFonts w:ascii="Arial" w:hAnsi="Arial" w:cs="Arial"/>
        </w:rPr>
      </w:pPr>
    </w:p>
    <w:p w:rsidRPr="005051D9" w:rsidR="005115E3" w:rsidP="005115E3" w:rsidRDefault="005115E3" w14:paraId="3F5C7A06" w14:textId="77777777">
      <w:pPr>
        <w:pStyle w:val="Heading1"/>
        <w:numPr>
          <w:ilvl w:val="0"/>
          <w:numId w:val="3"/>
        </w:numPr>
        <w:ind w:left="567" w:hanging="567"/>
        <w:rPr>
          <w:rFonts w:cs="Arial"/>
        </w:rPr>
      </w:pPr>
      <w:bookmarkStart w:name="_Toc522687583" w:id="11"/>
      <w:r w:rsidRPr="005051D9">
        <w:rPr>
          <w:rFonts w:cs="Arial"/>
        </w:rPr>
        <w:lastRenderedPageBreak/>
        <w:t>Online Short Break application form</w:t>
      </w:r>
      <w:bookmarkEnd w:id="11"/>
    </w:p>
    <w:p w:rsidRPr="005051D9" w:rsidR="005115E3" w:rsidP="005115E3" w:rsidRDefault="005115E3" w14:paraId="59C215EA" w14:textId="77777777">
      <w:pPr>
        <w:jc w:val="both"/>
        <w:rPr>
          <w:rFonts w:ascii="Arial" w:hAnsi="Arial" w:cs="Arial"/>
        </w:rPr>
      </w:pPr>
      <w:r w:rsidRPr="005051D9">
        <w:rPr>
          <w:rFonts w:ascii="Arial" w:hAnsi="Arial" w:cs="Arial"/>
        </w:rPr>
        <w:t xml:space="preserve">Co-production work highlighted that families would appreciate </w:t>
      </w:r>
      <w:proofErr w:type="gramStart"/>
      <w:r w:rsidRPr="005051D9">
        <w:rPr>
          <w:rFonts w:ascii="Arial" w:hAnsi="Arial" w:cs="Arial"/>
        </w:rPr>
        <w:t>a  responsive</w:t>
      </w:r>
      <w:proofErr w:type="gramEnd"/>
      <w:r w:rsidRPr="005051D9">
        <w:rPr>
          <w:rFonts w:ascii="Arial" w:hAnsi="Arial" w:cs="Arial"/>
        </w:rPr>
        <w:t xml:space="preserve"> service that gives a quick indication as to whether someone would be eligible for a Nottinghamshire County Council funded Short Break.  It was also decided with parents/carers, </w:t>
      </w:r>
      <w:proofErr w:type="gramStart"/>
      <w:r w:rsidRPr="005051D9">
        <w:rPr>
          <w:rFonts w:ascii="Arial" w:hAnsi="Arial" w:cs="Arial"/>
        </w:rPr>
        <w:t>children</w:t>
      </w:r>
      <w:proofErr w:type="gramEnd"/>
      <w:r w:rsidRPr="005051D9">
        <w:rPr>
          <w:rFonts w:ascii="Arial" w:hAnsi="Arial" w:cs="Arial"/>
        </w:rPr>
        <w:t xml:space="preserve"> and young people that the best option would be to use a self-referral online application form, which would use a scoring system to assess applications and provide an instant result </w:t>
      </w:r>
      <w:r w:rsidRPr="005051D9">
        <w:rPr>
          <w:rFonts w:ascii="Arial" w:hAnsi="Arial" w:cs="Arial"/>
          <w:b/>
          <w:i/>
        </w:rPr>
        <w:t>(see section 5.1)</w:t>
      </w:r>
      <w:r w:rsidRPr="005051D9">
        <w:rPr>
          <w:rFonts w:ascii="Arial" w:hAnsi="Arial" w:cs="Arial"/>
        </w:rPr>
        <w:t>.</w:t>
      </w:r>
    </w:p>
    <w:p w:rsidRPr="005051D9" w:rsidR="005115E3" w:rsidP="005115E3" w:rsidRDefault="005115E3" w14:paraId="05CF94C4" w14:textId="77777777">
      <w:pPr>
        <w:jc w:val="both"/>
        <w:rPr>
          <w:rFonts w:ascii="Arial" w:hAnsi="Arial" w:cs="Arial"/>
        </w:rPr>
      </w:pPr>
      <w:r w:rsidRPr="005051D9">
        <w:rPr>
          <w:rFonts w:ascii="Arial" w:hAnsi="Arial" w:cs="Arial"/>
        </w:rPr>
        <w:t xml:space="preserve">The application form includes a range of guidance available, </w:t>
      </w:r>
      <w:proofErr w:type="gramStart"/>
      <w:r w:rsidRPr="005051D9">
        <w:rPr>
          <w:rFonts w:ascii="Arial" w:hAnsi="Arial" w:cs="Arial"/>
        </w:rPr>
        <w:t>including;</w:t>
      </w:r>
      <w:proofErr w:type="gramEnd"/>
      <w:r w:rsidRPr="005051D9">
        <w:rPr>
          <w:rFonts w:ascii="Arial" w:hAnsi="Arial" w:cs="Arial"/>
        </w:rPr>
        <w:t xml:space="preserve"> </w:t>
      </w:r>
    </w:p>
    <w:p w:rsidRPr="005051D9" w:rsidR="005115E3" w:rsidP="005115E3" w:rsidRDefault="005115E3" w14:paraId="078AE61E" w14:textId="77777777">
      <w:pPr>
        <w:pStyle w:val="ListParagraph"/>
        <w:numPr>
          <w:ilvl w:val="0"/>
          <w:numId w:val="17"/>
        </w:numPr>
        <w:jc w:val="both"/>
        <w:rPr>
          <w:rFonts w:ascii="Arial" w:hAnsi="Arial" w:cs="Arial"/>
        </w:rPr>
      </w:pPr>
      <w:r w:rsidRPr="005051D9">
        <w:rPr>
          <w:rFonts w:ascii="Arial" w:hAnsi="Arial" w:cs="Arial"/>
        </w:rPr>
        <w:t>Guidance video embedded within the online form.</w:t>
      </w:r>
    </w:p>
    <w:p w:rsidRPr="005051D9" w:rsidR="005115E3" w:rsidP="005115E3" w:rsidRDefault="005115E3" w14:paraId="76AAC83D" w14:textId="77777777">
      <w:pPr>
        <w:pStyle w:val="ListParagraph"/>
        <w:numPr>
          <w:ilvl w:val="0"/>
          <w:numId w:val="17"/>
        </w:numPr>
        <w:jc w:val="both"/>
        <w:rPr>
          <w:rFonts w:ascii="Arial" w:hAnsi="Arial" w:cs="Arial"/>
        </w:rPr>
      </w:pPr>
      <w:r w:rsidRPr="005051D9">
        <w:rPr>
          <w:rFonts w:ascii="Arial" w:hAnsi="Arial" w:cs="Arial"/>
        </w:rPr>
        <w:t>Written application guidance.</w:t>
      </w:r>
    </w:p>
    <w:p w:rsidRPr="005051D9" w:rsidR="005115E3" w:rsidP="005115E3" w:rsidRDefault="005115E3" w14:paraId="10D0C6F9" w14:textId="77777777">
      <w:pPr>
        <w:spacing w:after="0"/>
        <w:jc w:val="both"/>
        <w:rPr>
          <w:rFonts w:ascii="Arial" w:hAnsi="Arial" w:cs="Arial"/>
        </w:rPr>
      </w:pPr>
      <w:r w:rsidRPr="005051D9">
        <w:rPr>
          <w:rFonts w:ascii="Arial" w:hAnsi="Arial" w:cs="Arial"/>
        </w:rPr>
        <w:t>The application form is split into four sections, these are described as follows:</w:t>
      </w:r>
    </w:p>
    <w:p w:rsidRPr="005051D9" w:rsidR="005115E3" w:rsidP="005115E3" w:rsidRDefault="005115E3" w14:paraId="346DE6D8" w14:textId="77777777">
      <w:pPr>
        <w:spacing w:after="0"/>
        <w:jc w:val="both"/>
        <w:rPr>
          <w:rFonts w:ascii="Arial" w:hAnsi="Arial" w:cs="Arial"/>
        </w:rPr>
      </w:pPr>
    </w:p>
    <w:p w:rsidRPr="005051D9" w:rsidR="005115E3" w:rsidP="005115E3" w:rsidRDefault="005115E3" w14:paraId="773DC2A2" w14:textId="77777777">
      <w:pPr>
        <w:spacing w:after="0"/>
        <w:jc w:val="both"/>
        <w:rPr>
          <w:rFonts w:ascii="Arial" w:hAnsi="Arial" w:cs="Arial"/>
        </w:rPr>
      </w:pPr>
      <w:r w:rsidRPr="005051D9">
        <w:rPr>
          <w:rFonts w:ascii="Arial" w:hAnsi="Arial" w:cs="Arial"/>
          <w:b/>
        </w:rPr>
        <w:t>Consent</w:t>
      </w:r>
      <w:r w:rsidRPr="005051D9">
        <w:rPr>
          <w:rFonts w:ascii="Arial" w:hAnsi="Arial" w:cs="Arial"/>
        </w:rPr>
        <w:t xml:space="preserve"> – This section provides a link to our Privacy Notice and asks for the person applying to consent to the use of automated processing.</w:t>
      </w:r>
    </w:p>
    <w:p w:rsidRPr="005051D9" w:rsidR="005115E3" w:rsidP="005115E3" w:rsidRDefault="005115E3" w14:paraId="1760BCB6" w14:textId="77777777">
      <w:pPr>
        <w:spacing w:after="0"/>
        <w:jc w:val="both"/>
        <w:rPr>
          <w:rFonts w:ascii="Arial" w:hAnsi="Arial" w:cs="Arial"/>
        </w:rPr>
      </w:pPr>
      <w:r w:rsidRPr="005051D9">
        <w:rPr>
          <w:rFonts w:ascii="Arial" w:hAnsi="Arial" w:cs="Arial"/>
        </w:rPr>
        <w:t xml:space="preserve"> </w:t>
      </w:r>
    </w:p>
    <w:p w:rsidRPr="005051D9" w:rsidR="005115E3" w:rsidP="005115E3" w:rsidRDefault="005115E3" w14:paraId="75344F55" w14:textId="77777777">
      <w:pPr>
        <w:spacing w:after="0"/>
        <w:jc w:val="both"/>
        <w:rPr>
          <w:rFonts w:ascii="Arial" w:hAnsi="Arial" w:cs="Arial"/>
        </w:rPr>
      </w:pPr>
      <w:r w:rsidRPr="005051D9">
        <w:rPr>
          <w:rFonts w:ascii="Arial" w:hAnsi="Arial" w:cs="Arial"/>
          <w:b/>
        </w:rPr>
        <w:t>Applicant Details</w:t>
      </w:r>
      <w:r w:rsidRPr="005051D9">
        <w:rPr>
          <w:rFonts w:ascii="Arial" w:hAnsi="Arial" w:cs="Arial"/>
        </w:rPr>
        <w:t xml:space="preserve"> – This section requests the name, address, contact details of the person filling in the online application form. It is expected that this will be the young person themselves or a family member on behalf of a child/young person rather tha</w:t>
      </w:r>
      <w:r>
        <w:rPr>
          <w:rFonts w:ascii="Arial" w:hAnsi="Arial" w:cs="Arial"/>
        </w:rPr>
        <w:t>n</w:t>
      </w:r>
      <w:r w:rsidRPr="005051D9">
        <w:rPr>
          <w:rFonts w:ascii="Arial" w:hAnsi="Arial" w:cs="Arial"/>
        </w:rPr>
        <w:t xml:space="preserve"> a professional individual working with the family.</w:t>
      </w:r>
    </w:p>
    <w:p w:rsidRPr="005051D9" w:rsidR="005115E3" w:rsidP="005115E3" w:rsidRDefault="005115E3" w14:paraId="72D45913" w14:textId="77777777">
      <w:pPr>
        <w:spacing w:after="0"/>
        <w:jc w:val="both"/>
        <w:rPr>
          <w:rFonts w:ascii="Arial" w:hAnsi="Arial" w:cs="Arial"/>
        </w:rPr>
      </w:pPr>
    </w:p>
    <w:p w:rsidRPr="005051D9" w:rsidR="005115E3" w:rsidP="005115E3" w:rsidRDefault="005115E3" w14:paraId="576A2F01" w14:textId="77777777">
      <w:pPr>
        <w:spacing w:after="0"/>
        <w:jc w:val="both"/>
        <w:rPr>
          <w:rFonts w:ascii="Arial" w:hAnsi="Arial" w:cs="Arial"/>
        </w:rPr>
      </w:pPr>
      <w:r w:rsidRPr="005051D9">
        <w:rPr>
          <w:rFonts w:ascii="Arial" w:hAnsi="Arial" w:cs="Arial"/>
          <w:b/>
        </w:rPr>
        <w:t>Child/Young Person</w:t>
      </w:r>
      <w:r w:rsidRPr="005051D9">
        <w:rPr>
          <w:rFonts w:ascii="Arial" w:hAnsi="Arial" w:cs="Arial"/>
        </w:rPr>
        <w:t xml:space="preserve"> – This section requests information relating to the child/young person who wishes to receive a Short Break. </w:t>
      </w:r>
    </w:p>
    <w:p w:rsidRPr="005051D9" w:rsidR="005115E3" w:rsidP="005115E3" w:rsidRDefault="005115E3" w14:paraId="1F9A1201" w14:textId="77777777">
      <w:pPr>
        <w:spacing w:after="0"/>
        <w:jc w:val="both"/>
        <w:rPr>
          <w:rFonts w:ascii="Arial" w:hAnsi="Arial" w:cs="Arial"/>
        </w:rPr>
      </w:pPr>
    </w:p>
    <w:p w:rsidRPr="005051D9" w:rsidR="005115E3" w:rsidP="005115E3" w:rsidRDefault="005115E3" w14:paraId="74B185A1" w14:textId="77777777">
      <w:pPr>
        <w:spacing w:after="0"/>
        <w:jc w:val="both"/>
        <w:rPr>
          <w:rFonts w:ascii="Arial" w:hAnsi="Arial" w:cs="Arial"/>
        </w:rPr>
      </w:pPr>
      <w:r w:rsidRPr="005051D9">
        <w:rPr>
          <w:rFonts w:ascii="Arial" w:hAnsi="Arial" w:cs="Arial"/>
          <w:b/>
        </w:rPr>
        <w:t>Check &amp; Submit</w:t>
      </w:r>
      <w:r w:rsidRPr="005051D9">
        <w:rPr>
          <w:rFonts w:ascii="Arial" w:hAnsi="Arial" w:cs="Arial"/>
        </w:rPr>
        <w:t xml:space="preserve"> – This section will indicate the provisional outcome based upon the information entered within the ‘Child/Young Person’ section and requires the applicant to submit the form.</w:t>
      </w:r>
    </w:p>
    <w:p w:rsidRPr="005051D9" w:rsidR="005115E3" w:rsidP="005115E3" w:rsidRDefault="005115E3" w14:paraId="59606673" w14:textId="77777777">
      <w:pPr>
        <w:spacing w:after="0"/>
        <w:jc w:val="both"/>
        <w:rPr>
          <w:rFonts w:ascii="Arial" w:hAnsi="Arial" w:cs="Arial"/>
        </w:rPr>
      </w:pPr>
    </w:p>
    <w:p w:rsidR="005115E3" w:rsidP="005115E3" w:rsidRDefault="005115E3" w14:paraId="62473872" w14:textId="77777777">
      <w:pPr>
        <w:pStyle w:val="CommentText"/>
        <w:rPr>
          <w:rFonts w:ascii="Arial" w:hAnsi="Arial" w:cs="Arial"/>
          <w:sz w:val="22"/>
          <w:szCs w:val="22"/>
        </w:rPr>
      </w:pPr>
      <w:r w:rsidRPr="005051D9">
        <w:rPr>
          <w:rFonts w:ascii="Arial" w:hAnsi="Arial" w:cs="Arial"/>
          <w:sz w:val="22"/>
          <w:szCs w:val="22"/>
        </w:rPr>
        <w:t xml:space="preserve">Note: The information displayed within the ‘check &amp; submit’ section will vary depending upon whether the </w:t>
      </w:r>
      <w:r>
        <w:rPr>
          <w:rFonts w:ascii="Arial" w:hAnsi="Arial" w:cs="Arial"/>
          <w:sz w:val="22"/>
          <w:szCs w:val="22"/>
        </w:rPr>
        <w:t>t</w:t>
      </w:r>
      <w:r w:rsidRPr="005051D9">
        <w:rPr>
          <w:rFonts w:ascii="Arial" w:hAnsi="Arial" w:cs="Arial"/>
          <w:sz w:val="22"/>
          <w:szCs w:val="22"/>
        </w:rPr>
        <w:t xml:space="preserve">hreshold has been met. It displays information relating to the standard offer for those meeting </w:t>
      </w:r>
      <w:r>
        <w:rPr>
          <w:rFonts w:ascii="Arial" w:hAnsi="Arial" w:cs="Arial"/>
          <w:sz w:val="22"/>
          <w:szCs w:val="22"/>
        </w:rPr>
        <w:t>the t</w:t>
      </w:r>
      <w:r w:rsidRPr="005051D9">
        <w:rPr>
          <w:rFonts w:ascii="Arial" w:hAnsi="Arial" w:cs="Arial"/>
          <w:sz w:val="22"/>
          <w:szCs w:val="22"/>
        </w:rPr>
        <w:t xml:space="preserve">hreshold and information about alternative sources of support.  It also includes information about the appeals process for those who do not meet threshold. </w:t>
      </w:r>
    </w:p>
    <w:p w:rsidRPr="005051D9" w:rsidR="005115E3" w:rsidP="005115E3" w:rsidRDefault="005115E3" w14:paraId="614D521E" w14:textId="77777777">
      <w:pPr>
        <w:pStyle w:val="CommentText"/>
        <w:rPr>
          <w:rFonts w:ascii="Arial" w:hAnsi="Arial" w:cs="Arial"/>
          <w:color w:val="333333"/>
          <w:sz w:val="22"/>
          <w:szCs w:val="22"/>
          <w:lang w:val="en"/>
        </w:rPr>
      </w:pPr>
      <w:r w:rsidRPr="005051D9">
        <w:rPr>
          <w:rFonts w:ascii="Arial" w:hAnsi="Arial" w:cs="Arial"/>
          <w:sz w:val="22"/>
          <w:szCs w:val="22"/>
        </w:rPr>
        <w:t>If families are unable to utilise the online application form</w:t>
      </w:r>
      <w:r>
        <w:rPr>
          <w:rFonts w:ascii="Arial" w:hAnsi="Arial" w:cs="Arial"/>
          <w:sz w:val="22"/>
          <w:szCs w:val="22"/>
        </w:rPr>
        <w:t>,</w:t>
      </w:r>
      <w:r w:rsidRPr="005051D9">
        <w:rPr>
          <w:rFonts w:ascii="Arial" w:hAnsi="Arial" w:cs="Arial"/>
          <w:sz w:val="22"/>
          <w:szCs w:val="22"/>
        </w:rPr>
        <w:t xml:space="preserve"> a paper copy of the Short Break Application Form can be downloaded , </w:t>
      </w:r>
      <w:r w:rsidRPr="005051D9">
        <w:rPr>
          <w:rFonts w:ascii="Arial" w:hAnsi="Arial" w:cs="Arial"/>
          <w:color w:val="333333"/>
          <w:sz w:val="22"/>
          <w:szCs w:val="22"/>
          <w:lang w:val="en"/>
        </w:rPr>
        <w:t>completed and returned via email to </w:t>
      </w:r>
      <w:hyperlink w:history="1" r:id="rId12">
        <w:r w:rsidRPr="005051D9">
          <w:rPr>
            <w:rFonts w:ascii="Arial" w:hAnsi="Arial" w:cs="Arial"/>
            <w:color w:val="008690"/>
            <w:sz w:val="22"/>
            <w:szCs w:val="22"/>
            <w:lang w:val="en"/>
          </w:rPr>
          <w:t>sbassessment.review@nottscc.gov.uk</w:t>
        </w:r>
      </w:hyperlink>
      <w:r w:rsidRPr="005051D9">
        <w:rPr>
          <w:rFonts w:ascii="Arial" w:hAnsi="Arial" w:cs="Arial"/>
          <w:color w:val="333333"/>
          <w:sz w:val="22"/>
          <w:szCs w:val="22"/>
          <w:lang w:val="en"/>
        </w:rPr>
        <w:t xml:space="preserve"> or by post to Short Break Assessment &amp; Review Team, Ground Floor, Meadow House, Littleworth, Mansfield, Notts, NG18 2TB.”</w:t>
      </w:r>
    </w:p>
    <w:p w:rsidR="005115E3" w:rsidP="005115E3" w:rsidRDefault="005115E3" w14:paraId="6E542788" w14:textId="77777777">
      <w:pPr>
        <w:spacing w:after="0"/>
        <w:jc w:val="both"/>
        <w:rPr>
          <w:rFonts w:ascii="Arial" w:hAnsi="Arial" w:cs="Arial"/>
          <w:color w:val="333333"/>
          <w:lang w:val="en"/>
        </w:rPr>
      </w:pPr>
      <w:r w:rsidRPr="005051D9">
        <w:rPr>
          <w:rFonts w:ascii="Arial" w:hAnsi="Arial" w:cs="Arial"/>
          <w:color w:val="333333"/>
          <w:lang w:val="en"/>
        </w:rPr>
        <w:t xml:space="preserve">Families who require extra support with the application can contact Ask Nottinghamshire </w:t>
      </w:r>
      <w:hyperlink w:history="1" r:id="rId13">
        <w:r w:rsidRPr="005051D9">
          <w:rPr>
            <w:rFonts w:ascii="Arial" w:hAnsi="Arial" w:cs="Arial"/>
            <w:color w:val="008690"/>
            <w:lang w:val="en"/>
          </w:rPr>
          <w:t>enquiries@askusnotts.org.uk</w:t>
        </w:r>
      </w:hyperlink>
      <w:r w:rsidRPr="005051D9">
        <w:rPr>
          <w:rFonts w:ascii="Arial" w:hAnsi="Arial" w:cs="Arial"/>
          <w:color w:val="333333"/>
          <w:lang w:val="en"/>
        </w:rPr>
        <w:t> or tel</w:t>
      </w:r>
      <w:r>
        <w:rPr>
          <w:rFonts w:ascii="Arial" w:hAnsi="Arial" w:cs="Arial"/>
          <w:color w:val="333333"/>
          <w:lang w:val="en"/>
        </w:rPr>
        <w:t>ephone</w:t>
      </w:r>
      <w:r w:rsidRPr="005051D9">
        <w:rPr>
          <w:rFonts w:ascii="Arial" w:hAnsi="Arial" w:cs="Arial"/>
          <w:color w:val="333333"/>
          <w:lang w:val="en"/>
        </w:rPr>
        <w:t xml:space="preserve">: 0800 </w:t>
      </w:r>
      <w:proofErr w:type="gramStart"/>
      <w:r w:rsidRPr="005051D9">
        <w:rPr>
          <w:rFonts w:ascii="Arial" w:hAnsi="Arial" w:cs="Arial"/>
          <w:color w:val="333333"/>
          <w:lang w:val="en"/>
        </w:rPr>
        <w:t>1217772</w:t>
      </w:r>
      <w:proofErr w:type="gramEnd"/>
    </w:p>
    <w:p w:rsidR="005115E3" w:rsidP="005115E3" w:rsidRDefault="005115E3" w14:paraId="2D7D760E" w14:textId="77777777">
      <w:pPr>
        <w:spacing w:after="0"/>
        <w:jc w:val="both"/>
        <w:rPr>
          <w:rFonts w:ascii="Arial" w:hAnsi="Arial" w:cs="Arial"/>
          <w:color w:val="333333"/>
          <w:lang w:val="en"/>
        </w:rPr>
      </w:pPr>
    </w:p>
    <w:p w:rsidRPr="005051D9" w:rsidR="005115E3" w:rsidP="005115E3" w:rsidRDefault="005115E3" w14:paraId="4126D56C" w14:textId="77777777">
      <w:pPr>
        <w:pStyle w:val="CommentText"/>
        <w:rPr>
          <w:rFonts w:ascii="Arial" w:hAnsi="Arial" w:cs="Arial"/>
          <w:sz w:val="22"/>
          <w:szCs w:val="22"/>
        </w:rPr>
      </w:pPr>
      <w:r w:rsidRPr="005051D9">
        <w:rPr>
          <w:rStyle w:val="CommentReference"/>
          <w:rFonts w:ascii="Arial" w:hAnsi="Arial" w:cs="Arial"/>
          <w:sz w:val="22"/>
          <w:szCs w:val="22"/>
        </w:rPr>
        <w:t xml:space="preserve">For those children that are Electively Home Educated and under </w:t>
      </w:r>
      <w:proofErr w:type="gramStart"/>
      <w:r w:rsidRPr="005051D9">
        <w:rPr>
          <w:rStyle w:val="CommentReference"/>
          <w:rFonts w:ascii="Arial" w:hAnsi="Arial" w:cs="Arial"/>
          <w:sz w:val="22"/>
          <w:szCs w:val="22"/>
        </w:rPr>
        <w:t>the  age</w:t>
      </w:r>
      <w:proofErr w:type="gramEnd"/>
      <w:r>
        <w:rPr>
          <w:rStyle w:val="CommentReference"/>
          <w:rFonts w:ascii="Arial" w:hAnsi="Arial" w:cs="Arial"/>
          <w:sz w:val="22"/>
          <w:szCs w:val="22"/>
        </w:rPr>
        <w:t xml:space="preserve"> of</w:t>
      </w:r>
      <w:r w:rsidRPr="005051D9">
        <w:rPr>
          <w:rStyle w:val="CommentReference"/>
          <w:rFonts w:ascii="Arial" w:hAnsi="Arial" w:cs="Arial"/>
          <w:sz w:val="22"/>
          <w:szCs w:val="22"/>
        </w:rPr>
        <w:t xml:space="preserve"> 12, a paper Short Break Application Form will need to be submitted, as they will not meet the automatic threshold.</w:t>
      </w:r>
    </w:p>
    <w:p w:rsidRPr="005051D9" w:rsidR="005115E3" w:rsidP="005115E3" w:rsidRDefault="005115E3" w14:paraId="09D65E03" w14:textId="77777777">
      <w:pPr>
        <w:pStyle w:val="CommentText"/>
        <w:rPr>
          <w:rFonts w:ascii="Arial" w:hAnsi="Arial" w:cs="Arial"/>
        </w:rPr>
      </w:pPr>
    </w:p>
    <w:p w:rsidRPr="005051D9" w:rsidR="005115E3" w:rsidP="005115E3" w:rsidRDefault="005115E3" w14:paraId="7FE16164" w14:textId="77777777">
      <w:pPr>
        <w:pStyle w:val="Heading1"/>
        <w:numPr>
          <w:ilvl w:val="0"/>
          <w:numId w:val="3"/>
        </w:numPr>
        <w:rPr>
          <w:rFonts w:cs="Arial"/>
        </w:rPr>
      </w:pPr>
      <w:bookmarkStart w:name="_Toc519000107" w:id="12"/>
      <w:bookmarkStart w:name="_Toc522687584" w:id="13"/>
      <w:r w:rsidRPr="005051D9">
        <w:rPr>
          <w:rFonts w:cs="Arial"/>
        </w:rPr>
        <w:t xml:space="preserve">Threshold criteria for </w:t>
      </w:r>
      <w:bookmarkEnd w:id="12"/>
      <w:r w:rsidRPr="005051D9">
        <w:rPr>
          <w:rFonts w:cs="Arial"/>
        </w:rPr>
        <w:t>a Short Break</w:t>
      </w:r>
      <w:bookmarkEnd w:id="13"/>
    </w:p>
    <w:p w:rsidRPr="005051D9" w:rsidR="005115E3" w:rsidP="005115E3" w:rsidRDefault="005115E3" w14:paraId="04624466" w14:textId="77777777">
      <w:pPr>
        <w:autoSpaceDN w:val="0"/>
        <w:spacing w:after="0"/>
        <w:jc w:val="both"/>
        <w:rPr>
          <w:rFonts w:ascii="Arial" w:hAnsi="Arial" w:cs="Arial"/>
          <w:b/>
          <w:color w:val="0070C0"/>
          <w:sz w:val="24"/>
          <w:szCs w:val="24"/>
        </w:rPr>
      </w:pPr>
      <w:r w:rsidRPr="005051D9">
        <w:rPr>
          <w:rFonts w:ascii="Arial" w:hAnsi="Arial" w:cs="Arial"/>
          <w:bCs/>
          <w:iCs/>
        </w:rPr>
        <w:t>There are defined criteria, shown below, which were co-produced with parent/carers, children &amp; young people.  Documented evidence will be required.</w:t>
      </w:r>
    </w:p>
    <w:p w:rsidRPr="005051D9" w:rsidR="005115E3" w:rsidP="005115E3" w:rsidRDefault="005115E3" w14:paraId="48E6B553" w14:textId="77777777">
      <w:pPr>
        <w:autoSpaceDN w:val="0"/>
        <w:spacing w:after="0"/>
        <w:rPr>
          <w:rFonts w:ascii="Arial" w:hAnsi="Arial" w:eastAsia="Times New Roman" w:cs="Arial"/>
          <w:color w:val="333333"/>
          <w:sz w:val="23"/>
          <w:szCs w:val="23"/>
          <w:lang w:eastAsia="en-GB"/>
        </w:rPr>
      </w:pPr>
    </w:p>
    <w:p w:rsidRPr="005051D9" w:rsidR="005115E3" w:rsidP="005115E3" w:rsidRDefault="005115E3" w14:paraId="55C71ACD" w14:textId="77777777">
      <w:pPr>
        <w:pStyle w:val="NormalWeb"/>
        <w:shd w:val="clear" w:color="auto" w:fill="FFFFFF"/>
        <w:spacing w:before="0" w:beforeAutospacing="0" w:after="158" w:afterAutospacing="0" w:line="276" w:lineRule="auto"/>
        <w:jc w:val="both"/>
        <w:rPr>
          <w:rFonts w:ascii="Arial" w:hAnsi="Arial" w:cs="Arial"/>
          <w:sz w:val="22"/>
          <w:szCs w:val="22"/>
        </w:rPr>
      </w:pPr>
      <w:r w:rsidRPr="005051D9">
        <w:rPr>
          <w:rFonts w:ascii="Arial" w:hAnsi="Arial" w:cs="Arial"/>
          <w:sz w:val="22"/>
          <w:szCs w:val="22"/>
        </w:rPr>
        <w:t>A score is generated by these criteria within the on-line application form.</w:t>
      </w:r>
    </w:p>
    <w:p w:rsidRPr="005051D9" w:rsidR="005115E3" w:rsidP="005115E3" w:rsidRDefault="005115E3" w14:paraId="525C08A8" w14:textId="77777777">
      <w:pPr>
        <w:shd w:val="clear" w:color="auto" w:fill="FFFFFF"/>
        <w:spacing w:after="158"/>
        <w:jc w:val="both"/>
        <w:rPr>
          <w:rFonts w:ascii="Arial" w:hAnsi="Arial" w:eastAsia="Times New Roman" w:cs="Arial"/>
          <w:lang w:eastAsia="en-GB"/>
        </w:rPr>
      </w:pPr>
      <w:r w:rsidRPr="005051D9">
        <w:rPr>
          <w:rFonts w:ascii="Arial" w:hAnsi="Arial" w:eastAsia="Times New Roman" w:cs="Arial"/>
          <w:lang w:eastAsia="en-GB"/>
        </w:rPr>
        <w:lastRenderedPageBreak/>
        <w:t xml:space="preserve">It is these scores which determine whether a child/young person meets the </w:t>
      </w:r>
      <w:r>
        <w:rPr>
          <w:rFonts w:ascii="Arial" w:hAnsi="Arial" w:eastAsia="Times New Roman" w:cs="Arial"/>
          <w:lang w:eastAsia="en-GB"/>
        </w:rPr>
        <w:t>t</w:t>
      </w:r>
      <w:r w:rsidRPr="005051D9">
        <w:rPr>
          <w:rFonts w:ascii="Arial" w:hAnsi="Arial" w:eastAsia="Times New Roman" w:cs="Arial"/>
          <w:lang w:eastAsia="en-GB"/>
        </w:rPr>
        <w:t xml:space="preserve">hreshold to receive a Nottinghamshire County Council funded short break. </w:t>
      </w:r>
    </w:p>
    <w:p w:rsidRPr="005051D9" w:rsidR="005115E3" w:rsidP="005115E3" w:rsidRDefault="005115E3" w14:paraId="2FC4FB3C" w14:textId="77777777">
      <w:pPr>
        <w:pStyle w:val="ListParagraph"/>
        <w:numPr>
          <w:ilvl w:val="0"/>
          <w:numId w:val="8"/>
        </w:numPr>
        <w:shd w:val="clear" w:color="auto" w:fill="FFFFFF"/>
        <w:spacing w:before="100" w:beforeAutospacing="1" w:after="100" w:afterAutospacing="1"/>
        <w:ind w:left="851" w:hanging="425"/>
        <w:jc w:val="both"/>
        <w:rPr>
          <w:rFonts w:ascii="Arial" w:hAnsi="Arial" w:eastAsia="Times New Roman" w:cs="Arial"/>
          <w:lang w:eastAsia="en-GB"/>
        </w:rPr>
      </w:pPr>
      <w:r w:rsidRPr="005051D9">
        <w:rPr>
          <w:rFonts w:ascii="Arial" w:hAnsi="Arial" w:eastAsia="Times New Roman" w:cs="Arial"/>
          <w:lang w:eastAsia="en-GB"/>
        </w:rPr>
        <w:t xml:space="preserve">Age of the child –if the child is aged 12yrs – 17yrs they receive 2 points. </w:t>
      </w:r>
    </w:p>
    <w:p w:rsidRPr="005051D9" w:rsidR="005115E3" w:rsidP="005115E3" w:rsidRDefault="005115E3" w14:paraId="32E6FD59" w14:textId="77777777">
      <w:pPr>
        <w:pStyle w:val="ListParagraph"/>
        <w:numPr>
          <w:ilvl w:val="0"/>
          <w:numId w:val="8"/>
        </w:numPr>
        <w:shd w:val="clear" w:color="auto" w:fill="FFFFFF"/>
        <w:spacing w:before="100" w:beforeAutospacing="1" w:after="100" w:afterAutospacing="1"/>
        <w:ind w:left="851" w:hanging="425"/>
        <w:jc w:val="both"/>
        <w:rPr>
          <w:rFonts w:ascii="Arial" w:hAnsi="Arial" w:eastAsia="Times New Roman" w:cs="Arial"/>
          <w:lang w:eastAsia="en-GB"/>
        </w:rPr>
      </w:pPr>
      <w:r w:rsidRPr="005051D9">
        <w:rPr>
          <w:rFonts w:ascii="Arial" w:hAnsi="Arial" w:eastAsia="Times New Roman" w:cs="Arial"/>
          <w:lang w:eastAsia="en-GB"/>
        </w:rPr>
        <w:t xml:space="preserve">Higher or middle bands </w:t>
      </w:r>
      <w:r>
        <w:rPr>
          <w:rFonts w:ascii="Arial" w:hAnsi="Arial" w:eastAsia="Times New Roman" w:cs="Arial"/>
          <w:lang w:eastAsia="en-GB"/>
        </w:rPr>
        <w:t>c</w:t>
      </w:r>
      <w:r w:rsidRPr="005051D9">
        <w:rPr>
          <w:rFonts w:ascii="Arial" w:hAnsi="Arial" w:eastAsia="Times New Roman" w:cs="Arial"/>
          <w:lang w:eastAsia="en-GB"/>
        </w:rPr>
        <w:t>are Disability Living Allowance, or higher disability living part of Personal Independence Payment (PIP), receives 3 points.</w:t>
      </w:r>
    </w:p>
    <w:p w:rsidRPr="005051D9" w:rsidR="005115E3" w:rsidP="005115E3" w:rsidRDefault="005115E3" w14:paraId="6291FCEC" w14:textId="77777777">
      <w:pPr>
        <w:numPr>
          <w:ilvl w:val="0"/>
          <w:numId w:val="8"/>
        </w:numPr>
        <w:shd w:val="clear" w:color="auto" w:fill="FFFFFF"/>
        <w:spacing w:before="100" w:beforeAutospacing="1" w:after="100" w:afterAutospacing="1"/>
        <w:ind w:left="851" w:hanging="425"/>
        <w:jc w:val="both"/>
        <w:rPr>
          <w:rFonts w:ascii="Arial" w:hAnsi="Arial" w:eastAsia="Times New Roman" w:cs="Arial"/>
          <w:lang w:eastAsia="en-GB"/>
        </w:rPr>
      </w:pPr>
      <w:r w:rsidRPr="005051D9">
        <w:rPr>
          <w:rFonts w:ascii="Arial" w:hAnsi="Arial" w:eastAsia="Times New Roman" w:cs="Arial"/>
          <w:lang w:eastAsia="en-GB"/>
        </w:rPr>
        <w:t xml:space="preserve">Higher level mobility Disability Living Allowance, </w:t>
      </w:r>
      <w:proofErr w:type="gramStart"/>
      <w:r w:rsidRPr="005051D9">
        <w:rPr>
          <w:rFonts w:ascii="Arial" w:hAnsi="Arial" w:eastAsia="Times New Roman" w:cs="Arial"/>
          <w:lang w:eastAsia="en-GB"/>
        </w:rPr>
        <w:t>or,</w:t>
      </w:r>
      <w:proofErr w:type="gramEnd"/>
      <w:r w:rsidRPr="005051D9">
        <w:rPr>
          <w:rFonts w:ascii="Arial" w:hAnsi="Arial" w:eastAsia="Times New Roman" w:cs="Arial"/>
          <w:lang w:eastAsia="en-GB"/>
        </w:rPr>
        <w:t xml:space="preserve"> higher mobility part of Personal Independence Payment (PIP), receives 1 point.</w:t>
      </w:r>
    </w:p>
    <w:p w:rsidRPr="005051D9" w:rsidR="005115E3" w:rsidP="005115E3" w:rsidRDefault="005115E3" w14:paraId="15A0CF6A" w14:textId="77777777">
      <w:pPr>
        <w:numPr>
          <w:ilvl w:val="0"/>
          <w:numId w:val="8"/>
        </w:numPr>
        <w:shd w:val="clear" w:color="auto" w:fill="FFFFFF"/>
        <w:spacing w:before="100" w:beforeAutospacing="1" w:after="100" w:afterAutospacing="1"/>
        <w:ind w:left="851" w:hanging="425"/>
        <w:jc w:val="both"/>
        <w:rPr>
          <w:rFonts w:ascii="Arial" w:hAnsi="Arial" w:eastAsia="Times New Roman" w:cs="Arial"/>
          <w:lang w:eastAsia="en-GB"/>
        </w:rPr>
      </w:pPr>
      <w:r w:rsidRPr="005051D9">
        <w:rPr>
          <w:rFonts w:ascii="Arial" w:hAnsi="Arial" w:eastAsia="Times New Roman" w:cs="Arial"/>
          <w:lang w:eastAsia="en-GB"/>
        </w:rPr>
        <w:t>Education High Level Needs (HLN) receives 2 points.</w:t>
      </w:r>
    </w:p>
    <w:p w:rsidRPr="005051D9" w:rsidR="005115E3" w:rsidP="005115E3" w:rsidRDefault="005115E3" w14:paraId="5541DBA4" w14:textId="77777777">
      <w:pPr>
        <w:numPr>
          <w:ilvl w:val="0"/>
          <w:numId w:val="8"/>
        </w:numPr>
        <w:shd w:val="clear" w:color="auto" w:fill="FFFFFF"/>
        <w:spacing w:before="100" w:beforeAutospacing="1" w:after="100" w:afterAutospacing="1"/>
        <w:ind w:left="851" w:hanging="425"/>
        <w:jc w:val="both"/>
        <w:rPr>
          <w:rFonts w:ascii="Arial" w:hAnsi="Arial" w:eastAsia="Times New Roman" w:cs="Arial"/>
          <w:lang w:eastAsia="en-GB"/>
        </w:rPr>
      </w:pPr>
      <w:r w:rsidRPr="005051D9">
        <w:rPr>
          <w:rFonts w:ascii="Arial" w:hAnsi="Arial" w:eastAsia="Times New Roman" w:cs="Arial"/>
          <w:lang w:eastAsia="en-GB"/>
        </w:rPr>
        <w:t>Education Health &amp; Care (EHC) plan receives 2 points, but these are not additional to HLN points.</w:t>
      </w:r>
    </w:p>
    <w:p w:rsidR="005115E3" w:rsidP="005115E3" w:rsidRDefault="005115E3" w14:paraId="5A93FD04" w14:textId="77777777">
      <w:pPr>
        <w:shd w:val="clear" w:color="auto" w:fill="FFFFFF"/>
        <w:spacing w:after="158"/>
        <w:jc w:val="both"/>
        <w:rPr>
          <w:rFonts w:ascii="Arial" w:hAnsi="Arial" w:eastAsia="Times New Roman" w:cs="Arial"/>
          <w:lang w:eastAsia="en-GB"/>
        </w:rPr>
      </w:pPr>
      <w:r w:rsidRPr="005051D9">
        <w:rPr>
          <w:rFonts w:ascii="Arial" w:hAnsi="Arial" w:eastAsia="Times New Roman" w:cs="Arial"/>
          <w:lang w:eastAsia="en-GB"/>
        </w:rPr>
        <w:t>5 points or more are needed to receive a Nottinghamshire County Council funded Short Break.</w:t>
      </w:r>
    </w:p>
    <w:p w:rsidRPr="005051D9" w:rsidR="005115E3" w:rsidP="005115E3" w:rsidRDefault="005115E3" w14:paraId="7A5E6581" w14:textId="77777777">
      <w:pPr>
        <w:pStyle w:val="Heading2"/>
        <w:spacing w:line="276" w:lineRule="auto"/>
        <w:ind w:left="221"/>
        <w:rPr>
          <w:szCs w:val="24"/>
        </w:rPr>
      </w:pPr>
      <w:bookmarkStart w:name="_Toc522687585" w:id="14"/>
      <w:r w:rsidRPr="005051D9">
        <w:rPr>
          <w:szCs w:val="24"/>
        </w:rPr>
        <w:t xml:space="preserve">5.1    When the </w:t>
      </w:r>
      <w:r>
        <w:rPr>
          <w:szCs w:val="24"/>
        </w:rPr>
        <w:t>t</w:t>
      </w:r>
      <w:r w:rsidRPr="005051D9">
        <w:rPr>
          <w:szCs w:val="24"/>
        </w:rPr>
        <w:t xml:space="preserve">hreshold is NOT </w:t>
      </w:r>
      <w:proofErr w:type="gramStart"/>
      <w:r w:rsidRPr="005051D9">
        <w:rPr>
          <w:szCs w:val="24"/>
        </w:rPr>
        <w:t>met</w:t>
      </w:r>
      <w:bookmarkEnd w:id="14"/>
      <w:proofErr w:type="gramEnd"/>
    </w:p>
    <w:p w:rsidR="005115E3" w:rsidP="005115E3" w:rsidRDefault="005115E3" w14:paraId="12690B04" w14:textId="77777777">
      <w:pPr>
        <w:spacing w:after="0"/>
        <w:ind w:left="221"/>
        <w:jc w:val="both"/>
        <w:rPr>
          <w:rFonts w:ascii="Arial" w:hAnsi="Arial" w:cs="Arial"/>
          <w:szCs w:val="20"/>
        </w:rPr>
      </w:pPr>
      <w:r w:rsidRPr="005051D9">
        <w:rPr>
          <w:rFonts w:ascii="Arial" w:hAnsi="Arial" w:cs="Arial"/>
          <w:szCs w:val="20"/>
        </w:rPr>
        <w:t xml:space="preserve">If the initial online assessment shows that the </w:t>
      </w:r>
      <w:r>
        <w:rPr>
          <w:rFonts w:ascii="Arial" w:hAnsi="Arial" w:cs="Arial"/>
          <w:szCs w:val="20"/>
        </w:rPr>
        <w:t>t</w:t>
      </w:r>
      <w:r w:rsidRPr="005051D9">
        <w:rPr>
          <w:rFonts w:ascii="Arial" w:hAnsi="Arial" w:cs="Arial"/>
          <w:szCs w:val="20"/>
        </w:rPr>
        <w:t xml:space="preserve">hreshold for Nottinghamshire County Council funded Short Breaks has </w:t>
      </w:r>
      <w:r w:rsidRPr="005051D9">
        <w:rPr>
          <w:rFonts w:ascii="Arial" w:hAnsi="Arial" w:cs="Arial"/>
          <w:b/>
          <w:szCs w:val="20"/>
        </w:rPr>
        <w:t>NOT</w:t>
      </w:r>
      <w:r w:rsidRPr="005051D9">
        <w:rPr>
          <w:rFonts w:ascii="Arial" w:hAnsi="Arial" w:cs="Arial"/>
          <w:szCs w:val="20"/>
        </w:rPr>
        <w:t xml:space="preserve"> been reached, families will be signposted</w:t>
      </w:r>
      <w:r>
        <w:rPr>
          <w:rFonts w:ascii="Arial" w:hAnsi="Arial" w:cs="Arial"/>
          <w:szCs w:val="20"/>
        </w:rPr>
        <w:t>,</w:t>
      </w:r>
      <w:r w:rsidRPr="005051D9">
        <w:rPr>
          <w:rFonts w:ascii="Arial" w:hAnsi="Arial" w:cs="Arial"/>
          <w:szCs w:val="20"/>
        </w:rPr>
        <w:t xml:space="preserve"> via the Local Offer</w:t>
      </w:r>
      <w:r>
        <w:rPr>
          <w:rFonts w:ascii="Arial" w:hAnsi="Arial" w:cs="Arial"/>
          <w:szCs w:val="20"/>
        </w:rPr>
        <w:t>,</w:t>
      </w:r>
      <w:r w:rsidRPr="005051D9">
        <w:rPr>
          <w:rFonts w:ascii="Arial" w:hAnsi="Arial" w:cs="Arial"/>
          <w:szCs w:val="20"/>
        </w:rPr>
        <w:t xml:space="preserve"> to provision in their local communities including Universal Services</w:t>
      </w:r>
      <w:r>
        <w:rPr>
          <w:rFonts w:ascii="Arial" w:hAnsi="Arial" w:cs="Arial"/>
          <w:szCs w:val="20"/>
        </w:rPr>
        <w:t xml:space="preserve"> and</w:t>
      </w:r>
      <w:r w:rsidRPr="005051D9">
        <w:rPr>
          <w:rFonts w:ascii="Arial" w:hAnsi="Arial" w:cs="Arial"/>
          <w:szCs w:val="20"/>
        </w:rPr>
        <w:t xml:space="preserve"> given the opportunity to purchase provision themselves directly from a list of providers.  The online application will not be </w:t>
      </w:r>
      <w:proofErr w:type="gramStart"/>
      <w:r w:rsidRPr="005051D9">
        <w:rPr>
          <w:rFonts w:ascii="Arial" w:hAnsi="Arial" w:cs="Arial"/>
          <w:szCs w:val="20"/>
        </w:rPr>
        <w:t>progressed</w:t>
      </w:r>
      <w:proofErr w:type="gramEnd"/>
      <w:r w:rsidRPr="005051D9">
        <w:rPr>
          <w:rFonts w:ascii="Arial" w:hAnsi="Arial" w:cs="Arial"/>
          <w:szCs w:val="20"/>
        </w:rPr>
        <w:t xml:space="preserve"> and any data provided will be deleted in line with the Privacy Statement which can be found on the Nottinghamshire Website.</w:t>
      </w:r>
    </w:p>
    <w:p w:rsidRPr="005051D9" w:rsidR="005115E3" w:rsidP="005115E3" w:rsidRDefault="005115E3" w14:paraId="62D84363" w14:textId="77777777">
      <w:pPr>
        <w:spacing w:after="0"/>
        <w:jc w:val="both"/>
        <w:rPr>
          <w:rFonts w:ascii="Arial" w:hAnsi="Arial" w:cs="Arial"/>
          <w:szCs w:val="20"/>
        </w:rPr>
      </w:pPr>
      <w:r>
        <w:rPr>
          <w:rFonts w:ascii="Arial" w:hAnsi="Arial" w:cs="Arial"/>
          <w:szCs w:val="20"/>
        </w:rPr>
        <w:t xml:space="preserve">   </w:t>
      </w:r>
      <w:r w:rsidRPr="00DB1075">
        <w:rPr>
          <w:rFonts w:ascii="Arial" w:hAnsi="Arial" w:cs="Arial"/>
          <w:bCs/>
          <w:iCs/>
        </w:rPr>
        <w:t>The applicant can re-apply if circumstances change.</w:t>
      </w:r>
    </w:p>
    <w:p w:rsidRPr="005051D9" w:rsidR="005115E3" w:rsidP="005115E3" w:rsidRDefault="005115E3" w14:paraId="1D9E09E1" w14:textId="77777777">
      <w:pPr>
        <w:spacing w:after="0"/>
        <w:ind w:left="221"/>
        <w:jc w:val="both"/>
        <w:rPr>
          <w:rFonts w:ascii="Arial" w:hAnsi="Arial" w:cs="Arial"/>
          <w:bCs/>
          <w:iCs/>
          <w:sz w:val="16"/>
        </w:rPr>
      </w:pPr>
      <w:r w:rsidRPr="005051D9">
        <w:rPr>
          <w:rFonts w:ascii="Arial" w:hAnsi="Arial" w:cs="Arial"/>
          <w:bCs/>
          <w:iCs/>
          <w:sz w:val="16"/>
        </w:rPr>
        <w:t xml:space="preserve"> </w:t>
      </w:r>
    </w:p>
    <w:p w:rsidRPr="005051D9" w:rsidR="005115E3" w:rsidP="005115E3" w:rsidRDefault="005115E3" w14:paraId="52EDB934" w14:textId="77777777">
      <w:pPr>
        <w:autoSpaceDN w:val="0"/>
        <w:spacing w:after="0"/>
        <w:ind w:left="221"/>
        <w:jc w:val="both"/>
        <w:rPr>
          <w:rFonts w:ascii="Arial" w:hAnsi="Arial" w:cs="Arial"/>
        </w:rPr>
      </w:pPr>
      <w:r w:rsidRPr="005051D9">
        <w:rPr>
          <w:rFonts w:ascii="Arial" w:hAnsi="Arial" w:cs="Arial"/>
        </w:rPr>
        <w:t xml:space="preserve">If the applicant does not agree with the decision, they have an opportunity to appeal </w:t>
      </w:r>
      <w:r w:rsidRPr="005051D9">
        <w:rPr>
          <w:rFonts w:ascii="Arial" w:hAnsi="Arial" w:cs="Arial"/>
          <w:b/>
          <w:i/>
        </w:rPr>
        <w:t>(see section 13)</w:t>
      </w:r>
      <w:r w:rsidRPr="005051D9">
        <w:rPr>
          <w:rFonts w:ascii="Arial" w:hAnsi="Arial" w:cs="Arial"/>
        </w:rPr>
        <w:t>.</w:t>
      </w:r>
    </w:p>
    <w:p w:rsidRPr="005051D9" w:rsidR="005115E3" w:rsidP="005115E3" w:rsidRDefault="005115E3" w14:paraId="04E6F023" w14:textId="77777777">
      <w:pPr>
        <w:autoSpaceDN w:val="0"/>
        <w:spacing w:after="0" w:line="240" w:lineRule="auto"/>
        <w:jc w:val="both"/>
        <w:rPr>
          <w:rFonts w:ascii="Arial" w:hAnsi="Arial" w:cs="Arial"/>
        </w:rPr>
      </w:pPr>
    </w:p>
    <w:p w:rsidRPr="005051D9" w:rsidR="005115E3" w:rsidP="005115E3" w:rsidRDefault="005115E3" w14:paraId="2A9725F0" w14:textId="77777777">
      <w:pPr>
        <w:pStyle w:val="Heading1"/>
        <w:numPr>
          <w:ilvl w:val="0"/>
          <w:numId w:val="3"/>
        </w:numPr>
        <w:ind w:left="567" w:hanging="567"/>
        <w:rPr>
          <w:rFonts w:cs="Arial"/>
        </w:rPr>
      </w:pPr>
      <w:bookmarkStart w:name="_Toc522687586" w:id="15"/>
      <w:r w:rsidRPr="005051D9">
        <w:rPr>
          <w:rFonts w:cs="Arial"/>
        </w:rPr>
        <w:t>What is the Standard Offer?</w:t>
      </w:r>
      <w:bookmarkEnd w:id="15"/>
    </w:p>
    <w:p w:rsidRPr="005051D9" w:rsidR="005115E3" w:rsidP="005115E3" w:rsidRDefault="005115E3" w14:paraId="03973D03" w14:textId="77777777">
      <w:pPr>
        <w:autoSpaceDN w:val="0"/>
        <w:spacing w:after="0"/>
        <w:jc w:val="both"/>
        <w:rPr>
          <w:rFonts w:ascii="Arial" w:hAnsi="Arial" w:cs="Arial"/>
          <w:b/>
        </w:rPr>
      </w:pPr>
      <w:r w:rsidRPr="005051D9">
        <w:rPr>
          <w:rFonts w:ascii="Arial" w:hAnsi="Arial" w:cs="Arial"/>
        </w:rPr>
        <w:t xml:space="preserve">Those meeting the </w:t>
      </w:r>
      <w:r>
        <w:rPr>
          <w:rFonts w:ascii="Arial" w:hAnsi="Arial" w:cs="Arial"/>
        </w:rPr>
        <w:t>t</w:t>
      </w:r>
      <w:r w:rsidRPr="005051D9">
        <w:rPr>
          <w:rFonts w:ascii="Arial" w:hAnsi="Arial" w:cs="Arial"/>
        </w:rPr>
        <w:t xml:space="preserve">hreshold for a Short Break are eligible for Nottinghamshire County Council’s </w:t>
      </w:r>
      <w:r w:rsidRPr="005051D9">
        <w:rPr>
          <w:rFonts w:ascii="Arial" w:hAnsi="Arial" w:cs="Arial"/>
          <w:b/>
        </w:rPr>
        <w:t>Standard Offer</w:t>
      </w:r>
      <w:r w:rsidRPr="005051D9">
        <w:rPr>
          <w:rFonts w:ascii="Arial" w:hAnsi="Arial" w:cs="Arial"/>
        </w:rPr>
        <w:t xml:space="preserve"> of 24 hours (equivalent to £216 per annum), which will be in the form of a one</w:t>
      </w:r>
      <w:r>
        <w:rPr>
          <w:rFonts w:ascii="Arial" w:hAnsi="Arial" w:cs="Arial"/>
        </w:rPr>
        <w:t>-</w:t>
      </w:r>
      <w:r w:rsidRPr="005051D9">
        <w:rPr>
          <w:rFonts w:ascii="Arial" w:hAnsi="Arial" w:cs="Arial"/>
        </w:rPr>
        <w:t>off Direct Payment paid onto a pre-payment card.</w:t>
      </w:r>
      <w:r w:rsidRPr="005051D9">
        <w:rPr>
          <w:rFonts w:ascii="Arial" w:hAnsi="Arial" w:cs="Arial"/>
          <w:b/>
        </w:rPr>
        <w:t xml:space="preserve"> </w:t>
      </w:r>
      <w:r w:rsidRPr="005051D9">
        <w:rPr>
          <w:rFonts w:ascii="Arial" w:hAnsi="Arial" w:cs="Arial"/>
        </w:rPr>
        <w:t>A</w:t>
      </w:r>
      <w:r w:rsidRPr="005051D9">
        <w:rPr>
          <w:rFonts w:ascii="Arial" w:hAnsi="Arial" w:cs="Arial"/>
          <w:b/>
        </w:rPr>
        <w:t xml:space="preserve"> </w:t>
      </w:r>
      <w:r w:rsidRPr="005051D9">
        <w:rPr>
          <w:rFonts w:ascii="Arial" w:hAnsi="Arial" w:cs="Arial"/>
        </w:rPr>
        <w:t xml:space="preserve">parent/carer or young person will need to reapply on an annual basis. </w:t>
      </w:r>
    </w:p>
    <w:p w:rsidRPr="005051D9" w:rsidR="005115E3" w:rsidP="005115E3" w:rsidRDefault="005115E3" w14:paraId="5C0C40E1" w14:textId="77777777">
      <w:pPr>
        <w:autoSpaceDN w:val="0"/>
        <w:spacing w:after="0"/>
        <w:jc w:val="both"/>
        <w:rPr>
          <w:rFonts w:ascii="Arial" w:hAnsi="Arial" w:cs="Arial"/>
        </w:rPr>
      </w:pPr>
    </w:p>
    <w:p w:rsidRPr="005051D9" w:rsidR="005115E3" w:rsidP="005115E3" w:rsidRDefault="005115E3" w14:paraId="5D21D8B2" w14:textId="77777777">
      <w:pPr>
        <w:autoSpaceDN w:val="0"/>
        <w:spacing w:after="0"/>
        <w:jc w:val="both"/>
        <w:rPr>
          <w:rFonts w:ascii="Arial" w:hAnsi="Arial" w:cs="Arial"/>
        </w:rPr>
      </w:pPr>
      <w:r w:rsidRPr="005051D9">
        <w:rPr>
          <w:rFonts w:ascii="Arial" w:hAnsi="Arial" w:cs="Arial"/>
        </w:rPr>
        <w:t xml:space="preserve">The Standard Offer is for children and young people aged 5 to 17 </w:t>
      </w:r>
      <w:r w:rsidRPr="005051D9">
        <w:rPr>
          <w:rFonts w:ascii="Arial" w:hAnsi="Arial" w:eastAsia="Times New Roman" w:cs="Arial"/>
          <w:lang w:eastAsia="en-GB"/>
        </w:rPr>
        <w:t>living within Nottinghamshire (</w:t>
      </w:r>
      <w:r>
        <w:rPr>
          <w:rFonts w:ascii="Arial" w:hAnsi="Arial" w:eastAsia="Times New Roman" w:cs="Arial"/>
          <w:lang w:eastAsia="en-GB"/>
        </w:rPr>
        <w:t>e</w:t>
      </w:r>
      <w:r w:rsidRPr="005051D9">
        <w:rPr>
          <w:rFonts w:ascii="Arial" w:hAnsi="Arial" w:eastAsia="Times New Roman" w:cs="Arial"/>
          <w:lang w:eastAsia="en-GB"/>
        </w:rPr>
        <w:t>xcluding Nottingham City)</w:t>
      </w:r>
      <w:r w:rsidRPr="005051D9">
        <w:rPr>
          <w:rFonts w:ascii="Arial" w:hAnsi="Arial" w:cs="Arial"/>
        </w:rPr>
        <w:t xml:space="preserve"> who require more support than available through Universal Services or Early Help Services.  The allocation aims to ensure that Nottinghamshire County Council can support as many children and young people with disabilities as possible within available Short Break resources. </w:t>
      </w:r>
    </w:p>
    <w:p w:rsidRPr="005051D9" w:rsidR="005115E3" w:rsidP="005115E3" w:rsidRDefault="005115E3" w14:paraId="76830026" w14:textId="77777777">
      <w:pPr>
        <w:autoSpaceDN w:val="0"/>
        <w:spacing w:after="0"/>
        <w:jc w:val="both"/>
        <w:rPr>
          <w:rFonts w:ascii="Arial" w:hAnsi="Arial" w:cs="Arial"/>
        </w:rPr>
      </w:pPr>
    </w:p>
    <w:p w:rsidRPr="005051D9" w:rsidR="005115E3" w:rsidP="005115E3" w:rsidRDefault="005115E3" w14:paraId="1AA9A9B1" w14:textId="77777777">
      <w:pPr>
        <w:autoSpaceDN w:val="0"/>
        <w:spacing w:after="0"/>
        <w:jc w:val="both"/>
        <w:rPr>
          <w:rFonts w:ascii="Arial" w:hAnsi="Arial" w:cs="Arial"/>
        </w:rPr>
      </w:pPr>
      <w:r w:rsidRPr="005051D9">
        <w:rPr>
          <w:rFonts w:ascii="Arial" w:hAnsi="Arial" w:cs="Arial"/>
        </w:rPr>
        <w:t xml:space="preserve">Families </w:t>
      </w:r>
      <w:proofErr w:type="gramStart"/>
      <w:r w:rsidRPr="005051D9">
        <w:rPr>
          <w:rFonts w:ascii="Arial" w:hAnsi="Arial" w:cs="Arial"/>
        </w:rPr>
        <w:t>are able to</w:t>
      </w:r>
      <w:proofErr w:type="gramEnd"/>
      <w:r w:rsidRPr="005051D9">
        <w:rPr>
          <w:rFonts w:ascii="Arial" w:hAnsi="Arial" w:cs="Arial"/>
        </w:rPr>
        <w:t xml:space="preserve"> supplement</w:t>
      </w:r>
      <w:r>
        <w:rPr>
          <w:rFonts w:ascii="Arial" w:hAnsi="Arial" w:cs="Arial"/>
        </w:rPr>
        <w:t xml:space="preserve"> the</w:t>
      </w:r>
      <w:r w:rsidRPr="005051D9">
        <w:rPr>
          <w:rFonts w:ascii="Arial" w:hAnsi="Arial" w:cs="Arial"/>
        </w:rPr>
        <w:t xml:space="preserve"> Nottinghamshire County Council funded support by topping up hours directly with providers</w:t>
      </w:r>
      <w:r>
        <w:rPr>
          <w:rFonts w:ascii="Arial" w:hAnsi="Arial" w:cs="Arial"/>
        </w:rPr>
        <w:t>,</w:t>
      </w:r>
      <w:r w:rsidRPr="005051D9">
        <w:rPr>
          <w:rFonts w:ascii="Arial" w:hAnsi="Arial" w:cs="Arial"/>
        </w:rPr>
        <w:t xml:space="preserve"> at their own cost.</w:t>
      </w:r>
    </w:p>
    <w:p w:rsidRPr="005051D9" w:rsidR="005115E3" w:rsidP="005115E3" w:rsidRDefault="005115E3" w14:paraId="79DFB6C0" w14:textId="77777777">
      <w:pPr>
        <w:pStyle w:val="Heading2"/>
        <w:numPr>
          <w:ilvl w:val="1"/>
          <w:numId w:val="3"/>
        </w:numPr>
        <w:spacing w:line="276" w:lineRule="auto"/>
        <w:ind w:left="581"/>
      </w:pPr>
      <w:r w:rsidRPr="005051D9">
        <w:t xml:space="preserve">   </w:t>
      </w:r>
      <w:bookmarkStart w:name="_Toc522687587" w:id="16"/>
      <w:r w:rsidRPr="005051D9">
        <w:t>How to apply for the Standard Offer?</w:t>
      </w:r>
      <w:bookmarkEnd w:id="16"/>
    </w:p>
    <w:p w:rsidRPr="005051D9" w:rsidR="005115E3" w:rsidP="005115E3" w:rsidRDefault="005115E3" w14:paraId="1672E095" w14:textId="77777777">
      <w:pPr>
        <w:ind w:left="221"/>
        <w:jc w:val="both"/>
        <w:rPr>
          <w:rStyle w:val="Hyperlink"/>
          <w:rFonts w:cs="Arial"/>
        </w:rPr>
      </w:pPr>
      <w:r w:rsidRPr="005051D9">
        <w:rPr>
          <w:rFonts w:ascii="Arial" w:hAnsi="Arial" w:cs="Arial"/>
          <w:bCs/>
          <w:iCs/>
        </w:rPr>
        <w:t xml:space="preserve">The Standard Offer can be applied for via the online self-assessment form </w:t>
      </w:r>
      <w:r w:rsidRPr="005051D9">
        <w:rPr>
          <w:rFonts w:ascii="Arial" w:hAnsi="Arial" w:cs="Arial"/>
          <w:b/>
          <w:bCs/>
          <w:i/>
          <w:iCs/>
        </w:rPr>
        <w:t>(see section 4.)</w:t>
      </w:r>
      <w:r w:rsidRPr="005051D9">
        <w:rPr>
          <w:rFonts w:ascii="Arial" w:hAnsi="Arial" w:cs="Arial"/>
          <w:bCs/>
          <w:iCs/>
        </w:rPr>
        <w:t xml:space="preserve">. Guidance to help parents/carers and young people to apply can be found on the Short Break pages of the Local Offer additionally a guidance video will be provided within the application form itself. </w:t>
      </w:r>
      <w:hyperlink w:history="1" r:id="rId14">
        <w:r w:rsidRPr="005051D9">
          <w:rPr>
            <w:rStyle w:val="Hyperlink"/>
            <w:rFonts w:cs="Arial"/>
            <w:bCs/>
            <w:i/>
            <w:iCs/>
          </w:rPr>
          <w:t>https://www.nottshelpyourself/ Short Break Online Assessment</w:t>
        </w:r>
      </w:hyperlink>
    </w:p>
    <w:p w:rsidRPr="005051D9" w:rsidR="005115E3" w:rsidP="005115E3" w:rsidRDefault="005115E3" w14:paraId="501E7F48" w14:textId="77777777">
      <w:pPr>
        <w:ind w:left="221"/>
        <w:jc w:val="both"/>
        <w:rPr>
          <w:rFonts w:ascii="Arial" w:hAnsi="Arial" w:cs="Arial"/>
          <w:bCs/>
          <w:iCs/>
        </w:rPr>
      </w:pPr>
      <w:r w:rsidRPr="005051D9">
        <w:rPr>
          <w:rFonts w:ascii="Arial" w:hAnsi="Arial" w:cs="Arial"/>
          <w:bCs/>
          <w:iCs/>
        </w:rPr>
        <w:t xml:space="preserve">The online application form uses the criteria detailed in section 5 and allows families to have an instant response about whether they would qualify for a funded Short Break. </w:t>
      </w:r>
    </w:p>
    <w:p w:rsidRPr="005051D9" w:rsidR="005115E3" w:rsidP="005115E3" w:rsidRDefault="005115E3" w14:paraId="3D05CE1D" w14:textId="77777777">
      <w:pPr>
        <w:pStyle w:val="Heading2"/>
        <w:numPr>
          <w:ilvl w:val="1"/>
          <w:numId w:val="3"/>
        </w:numPr>
        <w:spacing w:line="276" w:lineRule="auto"/>
        <w:ind w:left="581"/>
      </w:pPr>
      <w:r w:rsidRPr="005051D9">
        <w:t xml:space="preserve">   </w:t>
      </w:r>
      <w:bookmarkStart w:name="_Toc522687588" w:id="17"/>
      <w:r w:rsidRPr="005051D9">
        <w:t>Processing a Standard Offer</w:t>
      </w:r>
      <w:bookmarkEnd w:id="17"/>
    </w:p>
    <w:p w:rsidRPr="005051D9" w:rsidR="005115E3" w:rsidP="005115E3" w:rsidRDefault="005115E3" w14:paraId="22C10A06" w14:textId="77777777">
      <w:pPr>
        <w:spacing w:after="0"/>
        <w:ind w:left="221"/>
        <w:jc w:val="both"/>
        <w:rPr>
          <w:rFonts w:ascii="Arial" w:hAnsi="Arial" w:cs="Arial"/>
          <w:bCs/>
          <w:iCs/>
          <w:color w:val="FF0000"/>
        </w:rPr>
      </w:pPr>
      <w:r w:rsidRPr="005051D9">
        <w:rPr>
          <w:rFonts w:ascii="Arial" w:hAnsi="Arial" w:cs="Arial"/>
        </w:rPr>
        <w:t xml:space="preserve">When </w:t>
      </w:r>
      <w:r w:rsidRPr="005051D9">
        <w:rPr>
          <w:rFonts w:ascii="Arial" w:hAnsi="Arial" w:cs="Arial"/>
          <w:bCs/>
          <w:iCs/>
        </w:rPr>
        <w:t xml:space="preserve">the Standard Offer is accepted and submitted, the application will automatically be sent for processing. </w:t>
      </w:r>
    </w:p>
    <w:p w:rsidRPr="005051D9" w:rsidR="005115E3" w:rsidP="005115E3" w:rsidRDefault="005115E3" w14:paraId="62AA59B3" w14:textId="77777777">
      <w:pPr>
        <w:spacing w:after="0"/>
        <w:jc w:val="both"/>
        <w:rPr>
          <w:rFonts w:ascii="Arial" w:hAnsi="Arial" w:cs="Arial"/>
          <w:b/>
          <w:color w:val="0070C0"/>
          <w:sz w:val="24"/>
          <w:szCs w:val="24"/>
        </w:rPr>
      </w:pPr>
    </w:p>
    <w:p w:rsidRPr="005051D9" w:rsidR="005115E3" w:rsidP="005115E3" w:rsidRDefault="005115E3" w14:paraId="3C4019D8" w14:textId="77777777">
      <w:pPr>
        <w:pStyle w:val="ListParagraph"/>
        <w:numPr>
          <w:ilvl w:val="0"/>
          <w:numId w:val="9"/>
        </w:numPr>
        <w:spacing w:after="0"/>
        <w:jc w:val="both"/>
        <w:rPr>
          <w:rFonts w:ascii="Arial" w:hAnsi="Arial" w:cs="Arial"/>
          <w:bCs/>
          <w:iCs/>
        </w:rPr>
      </w:pPr>
      <w:r w:rsidRPr="005051D9">
        <w:rPr>
          <w:rFonts w:ascii="Arial" w:hAnsi="Arial" w:cs="Arial"/>
          <w:bCs/>
          <w:iCs/>
        </w:rPr>
        <w:t xml:space="preserve">If the evidence provided is current and meets the </w:t>
      </w:r>
      <w:r>
        <w:rPr>
          <w:rFonts w:ascii="Arial" w:hAnsi="Arial" w:cs="Arial"/>
          <w:bCs/>
          <w:iCs/>
        </w:rPr>
        <w:t>t</w:t>
      </w:r>
      <w:r w:rsidRPr="005051D9">
        <w:rPr>
          <w:rFonts w:ascii="Arial" w:hAnsi="Arial" w:cs="Arial"/>
          <w:bCs/>
          <w:iCs/>
        </w:rPr>
        <w:t>hreshold requirements the application will be passed to the Commissioning Team for further processing and the applicant will receive an email detailing the next steps.  The Commissioning Team will contact the applicant to provide further information and send out an agreement form. Once the agreement form is returned, the Commissioning Team will arrange for a pre-payment card to be sent to the applicant and then credited with £216.</w:t>
      </w:r>
    </w:p>
    <w:p w:rsidRPr="005051D9" w:rsidR="005115E3" w:rsidP="005115E3" w:rsidRDefault="005115E3" w14:paraId="022C49F1" w14:textId="77777777">
      <w:pPr>
        <w:spacing w:after="0"/>
        <w:jc w:val="both"/>
        <w:rPr>
          <w:rFonts w:ascii="Arial" w:hAnsi="Arial" w:cs="Arial"/>
          <w:bCs/>
          <w:iCs/>
        </w:rPr>
      </w:pPr>
    </w:p>
    <w:p w:rsidRPr="00A67334" w:rsidR="005115E3" w:rsidP="005115E3" w:rsidRDefault="005115E3" w14:paraId="781D4730" w14:textId="77777777">
      <w:pPr>
        <w:pStyle w:val="ListParagraph"/>
        <w:numPr>
          <w:ilvl w:val="0"/>
          <w:numId w:val="9"/>
        </w:numPr>
        <w:spacing w:after="0"/>
        <w:jc w:val="both"/>
        <w:rPr>
          <w:rFonts w:ascii="Arial" w:hAnsi="Arial" w:cs="Arial"/>
          <w:bCs/>
          <w:iCs/>
          <w:sz w:val="16"/>
        </w:rPr>
      </w:pPr>
      <w:r w:rsidRPr="00A67334">
        <w:rPr>
          <w:rFonts w:ascii="Arial" w:hAnsi="Arial" w:cs="Arial"/>
          <w:bCs/>
          <w:iCs/>
        </w:rPr>
        <w:t xml:space="preserve">If the evidence does not meet the </w:t>
      </w:r>
      <w:r w:rsidRPr="00C42EC7">
        <w:rPr>
          <w:rFonts w:ascii="Arial" w:hAnsi="Arial" w:cs="Arial"/>
          <w:bCs/>
          <w:iCs/>
        </w:rPr>
        <w:t>t</w:t>
      </w:r>
      <w:r w:rsidRPr="00BD3E78">
        <w:rPr>
          <w:rFonts w:ascii="Arial" w:hAnsi="Arial" w:cs="Arial"/>
          <w:bCs/>
          <w:iCs/>
        </w:rPr>
        <w:t>hreshold requirements, then the application will not be progressed and will be closed. The applicant will be notified by letter or email.  A</w:t>
      </w:r>
      <w:r w:rsidRPr="00BD3E78">
        <w:rPr>
          <w:rFonts w:ascii="Arial" w:hAnsi="Arial" w:cs="Arial"/>
          <w:szCs w:val="20"/>
        </w:rPr>
        <w:t xml:space="preserve">ny data provided will be deleted in line with General Data Protection Regulation (GDPR).  </w:t>
      </w:r>
      <w:r>
        <w:rPr>
          <w:rFonts w:ascii="Arial" w:hAnsi="Arial" w:cs="Arial"/>
          <w:bCs/>
          <w:iCs/>
        </w:rPr>
        <w:t xml:space="preserve"> The applicant can re-apply if circumstances change.</w:t>
      </w:r>
    </w:p>
    <w:p w:rsidRPr="005051D9" w:rsidR="005115E3" w:rsidP="005115E3" w:rsidRDefault="005115E3" w14:paraId="1640F5D4" w14:textId="77777777">
      <w:pPr>
        <w:pStyle w:val="Heading2"/>
        <w:numPr>
          <w:ilvl w:val="1"/>
          <w:numId w:val="3"/>
        </w:numPr>
        <w:spacing w:line="276" w:lineRule="auto"/>
        <w:ind w:left="581"/>
      </w:pPr>
      <w:r w:rsidRPr="005051D9">
        <w:t xml:space="preserve">    </w:t>
      </w:r>
      <w:bookmarkStart w:name="_Toc522687589" w:id="18"/>
      <w:r w:rsidRPr="005051D9">
        <w:t>If the allocated Standard Offer is not meeting need</w:t>
      </w:r>
      <w:bookmarkEnd w:id="18"/>
    </w:p>
    <w:p w:rsidRPr="005051D9" w:rsidR="005115E3" w:rsidP="005115E3" w:rsidRDefault="005115E3" w14:paraId="55237418" w14:textId="77777777">
      <w:pPr>
        <w:spacing w:after="0"/>
        <w:ind w:left="221"/>
        <w:jc w:val="both"/>
        <w:rPr>
          <w:rFonts w:ascii="Arial" w:hAnsi="Arial" w:cs="Arial"/>
          <w:bCs/>
          <w:iCs/>
        </w:rPr>
      </w:pPr>
      <w:r w:rsidRPr="005051D9">
        <w:rPr>
          <w:rFonts w:ascii="Arial" w:hAnsi="Arial" w:cs="Arial"/>
          <w:bCs/>
          <w:iCs/>
        </w:rPr>
        <w:t xml:space="preserve">If during the </w:t>
      </w:r>
      <w:proofErr w:type="gramStart"/>
      <w:r w:rsidRPr="005051D9">
        <w:rPr>
          <w:rFonts w:ascii="Arial" w:hAnsi="Arial" w:cs="Arial"/>
          <w:bCs/>
          <w:iCs/>
        </w:rPr>
        <w:t>12 month</w:t>
      </w:r>
      <w:proofErr w:type="gramEnd"/>
      <w:r w:rsidRPr="005051D9">
        <w:rPr>
          <w:rFonts w:ascii="Arial" w:hAnsi="Arial" w:cs="Arial"/>
          <w:bCs/>
          <w:iCs/>
        </w:rPr>
        <w:t xml:space="preserve"> allocation, circumstances change and a parent/carer or young person feels they need more support than the Standard Offer has given them, they can apply again using the online application form and request a further assessment for additional support </w:t>
      </w:r>
      <w:r w:rsidRPr="005051D9">
        <w:rPr>
          <w:rFonts w:ascii="Arial" w:hAnsi="Arial" w:cs="Arial"/>
          <w:b/>
          <w:bCs/>
          <w:i/>
          <w:iCs/>
        </w:rPr>
        <w:t>(see section 7)</w:t>
      </w:r>
      <w:r w:rsidRPr="005051D9">
        <w:rPr>
          <w:rFonts w:ascii="Arial" w:hAnsi="Arial" w:cs="Arial"/>
          <w:bCs/>
          <w:iCs/>
        </w:rPr>
        <w:t xml:space="preserve">. </w:t>
      </w:r>
    </w:p>
    <w:p w:rsidRPr="005051D9" w:rsidR="005115E3" w:rsidP="005115E3" w:rsidRDefault="005115E3" w14:paraId="4C29B1C2" w14:textId="77777777">
      <w:pPr>
        <w:spacing w:after="0"/>
        <w:ind w:left="221"/>
        <w:jc w:val="both"/>
        <w:rPr>
          <w:rFonts w:ascii="Arial" w:hAnsi="Arial" w:cs="Arial"/>
          <w:bCs/>
          <w:iCs/>
        </w:rPr>
      </w:pPr>
    </w:p>
    <w:p w:rsidRPr="005051D9" w:rsidR="005115E3" w:rsidP="005115E3" w:rsidRDefault="005115E3" w14:paraId="76952EAC" w14:textId="77777777">
      <w:pPr>
        <w:spacing w:after="0"/>
        <w:ind w:left="221"/>
        <w:jc w:val="both"/>
        <w:rPr>
          <w:rFonts w:ascii="Arial" w:hAnsi="Arial" w:cs="Arial"/>
          <w:bCs/>
          <w:iCs/>
        </w:rPr>
      </w:pPr>
      <w:r w:rsidRPr="005051D9">
        <w:rPr>
          <w:rFonts w:ascii="Arial" w:hAnsi="Arial" w:cs="Arial"/>
          <w:bCs/>
          <w:iCs/>
        </w:rPr>
        <w:t xml:space="preserve">The application will then be considered against a Resource Allocation System (RAS) assessment scoring process </w:t>
      </w:r>
      <w:r w:rsidRPr="005051D9">
        <w:rPr>
          <w:rFonts w:ascii="Arial" w:hAnsi="Arial" w:cs="Arial"/>
          <w:b/>
          <w:bCs/>
          <w:i/>
          <w:iCs/>
        </w:rPr>
        <w:t>(see section 11)</w:t>
      </w:r>
      <w:r w:rsidRPr="005051D9">
        <w:rPr>
          <w:rFonts w:ascii="Arial" w:hAnsi="Arial" w:cs="Arial"/>
          <w:bCs/>
          <w:iCs/>
        </w:rPr>
        <w:t>.</w:t>
      </w:r>
    </w:p>
    <w:p w:rsidRPr="005051D9" w:rsidR="005115E3" w:rsidP="005115E3" w:rsidRDefault="005115E3" w14:paraId="542C7C76" w14:textId="77777777">
      <w:pPr>
        <w:spacing w:after="0"/>
        <w:ind w:left="221"/>
        <w:jc w:val="both"/>
        <w:rPr>
          <w:rFonts w:ascii="Arial" w:hAnsi="Arial" w:cs="Arial"/>
          <w:bCs/>
          <w:iCs/>
        </w:rPr>
      </w:pPr>
    </w:p>
    <w:p w:rsidRPr="005051D9" w:rsidR="005115E3" w:rsidP="005115E3" w:rsidRDefault="005115E3" w14:paraId="49AF9DFF" w14:textId="77777777">
      <w:pPr>
        <w:spacing w:after="0"/>
        <w:ind w:left="221"/>
        <w:jc w:val="both"/>
        <w:rPr>
          <w:rFonts w:ascii="Arial" w:hAnsi="Arial" w:cs="Arial"/>
          <w:bCs/>
          <w:iCs/>
        </w:rPr>
      </w:pPr>
      <w:r w:rsidRPr="005051D9">
        <w:rPr>
          <w:rFonts w:ascii="Arial" w:hAnsi="Arial" w:cs="Arial"/>
          <w:bCs/>
          <w:iCs/>
        </w:rPr>
        <w:t>It should be noted that a request for a RAS assessment may not lead to an increased level of support being allocated.</w:t>
      </w:r>
    </w:p>
    <w:p w:rsidRPr="005051D9" w:rsidR="005115E3" w:rsidP="005115E3" w:rsidRDefault="005115E3" w14:paraId="714D2563" w14:textId="77777777">
      <w:pPr>
        <w:spacing w:after="0" w:line="240" w:lineRule="auto"/>
        <w:ind w:left="221"/>
        <w:jc w:val="both"/>
        <w:rPr>
          <w:rFonts w:ascii="Arial" w:hAnsi="Arial" w:cs="Arial"/>
          <w:bCs/>
          <w:iCs/>
        </w:rPr>
      </w:pPr>
    </w:p>
    <w:p w:rsidRPr="005051D9" w:rsidR="005115E3" w:rsidP="005115E3" w:rsidRDefault="005115E3" w14:paraId="37A03A6E" w14:textId="77777777">
      <w:pPr>
        <w:spacing w:after="0" w:line="240" w:lineRule="auto"/>
        <w:jc w:val="both"/>
        <w:rPr>
          <w:rFonts w:ascii="Arial" w:hAnsi="Arial" w:cs="Arial"/>
          <w:bCs/>
          <w:iCs/>
        </w:rPr>
      </w:pPr>
    </w:p>
    <w:p w:rsidRPr="005051D9" w:rsidR="005115E3" w:rsidP="005115E3" w:rsidRDefault="005115E3" w14:paraId="18EE645B" w14:textId="77777777">
      <w:pPr>
        <w:pStyle w:val="Heading1"/>
        <w:numPr>
          <w:ilvl w:val="0"/>
          <w:numId w:val="3"/>
        </w:numPr>
        <w:spacing w:before="0" w:line="240" w:lineRule="auto"/>
        <w:ind w:left="357" w:hanging="357"/>
        <w:rPr>
          <w:rFonts w:cs="Arial"/>
        </w:rPr>
      </w:pPr>
      <w:r w:rsidRPr="005051D9">
        <w:rPr>
          <w:rFonts w:cs="Arial"/>
        </w:rPr>
        <w:t xml:space="preserve">  </w:t>
      </w:r>
      <w:bookmarkStart w:name="_Toc522687590" w:id="19"/>
      <w:r w:rsidRPr="005051D9">
        <w:rPr>
          <w:rFonts w:cs="Arial"/>
        </w:rPr>
        <w:t>If more support than the Standard Offer is required</w:t>
      </w:r>
      <w:bookmarkEnd w:id="19"/>
    </w:p>
    <w:p w:rsidRPr="005051D9" w:rsidR="005115E3" w:rsidP="005115E3" w:rsidRDefault="005115E3" w14:paraId="0C8CBB19" w14:textId="77777777">
      <w:pPr>
        <w:jc w:val="both"/>
        <w:rPr>
          <w:rFonts w:ascii="Arial" w:hAnsi="Arial" w:cs="Arial"/>
        </w:rPr>
      </w:pPr>
      <w:r w:rsidRPr="005051D9">
        <w:rPr>
          <w:rFonts w:ascii="Arial" w:hAnsi="Arial" w:eastAsia="Times New Roman" w:cs="Arial"/>
          <w:lang w:eastAsia="en-GB"/>
        </w:rPr>
        <w:t xml:space="preserve">If the applicant meets the </w:t>
      </w:r>
      <w:r>
        <w:rPr>
          <w:rFonts w:ascii="Arial" w:hAnsi="Arial" w:cs="Arial"/>
          <w:bCs/>
          <w:iCs/>
        </w:rPr>
        <w:t>t</w:t>
      </w:r>
      <w:r w:rsidRPr="005051D9">
        <w:rPr>
          <w:rFonts w:ascii="Arial" w:hAnsi="Arial" w:cs="Arial"/>
          <w:bCs/>
          <w:iCs/>
        </w:rPr>
        <w:t xml:space="preserve">hreshold for a Nottinghamshire County Council funded </w:t>
      </w:r>
      <w:r w:rsidRPr="005051D9">
        <w:rPr>
          <w:rFonts w:ascii="Arial" w:hAnsi="Arial" w:cs="Arial"/>
          <w:b/>
          <w:bCs/>
          <w:iCs/>
        </w:rPr>
        <w:t>Standard Offer</w:t>
      </w:r>
      <w:r w:rsidRPr="005051D9">
        <w:rPr>
          <w:rFonts w:ascii="Arial" w:hAnsi="Arial" w:cs="Arial"/>
          <w:bCs/>
          <w:iCs/>
        </w:rPr>
        <w:t xml:space="preserve"> (</w:t>
      </w:r>
      <w:r w:rsidRPr="005051D9">
        <w:rPr>
          <w:rFonts w:ascii="Arial" w:hAnsi="Arial" w:cs="Arial"/>
          <w:b/>
          <w:bCs/>
          <w:i/>
          <w:iCs/>
        </w:rPr>
        <w:t>see section 6)</w:t>
      </w:r>
      <w:r w:rsidRPr="005051D9">
        <w:rPr>
          <w:rFonts w:ascii="Arial" w:hAnsi="Arial" w:cs="Arial"/>
          <w:bCs/>
          <w:iCs/>
        </w:rPr>
        <w:t xml:space="preserve">, the applicant will be given the opportunity within the application to </w:t>
      </w:r>
      <w:r w:rsidRPr="005051D9">
        <w:rPr>
          <w:rFonts w:ascii="Arial" w:hAnsi="Arial" w:cs="Arial"/>
        </w:rPr>
        <w:t xml:space="preserve">request a more in-depth assessment. This assessment will be the Resource Allocation System (RAS) assessment </w:t>
      </w:r>
      <w:r w:rsidRPr="005051D9">
        <w:rPr>
          <w:rFonts w:ascii="Arial" w:hAnsi="Arial" w:cs="Arial"/>
          <w:b/>
          <w:i/>
        </w:rPr>
        <w:t>(see section 11)</w:t>
      </w:r>
      <w:r w:rsidRPr="005051D9">
        <w:rPr>
          <w:rFonts w:ascii="Arial" w:hAnsi="Arial" w:cs="Arial"/>
        </w:rPr>
        <w:t xml:space="preserve"> which may also </w:t>
      </w:r>
      <w:proofErr w:type="gramStart"/>
      <w:r w:rsidRPr="005051D9">
        <w:rPr>
          <w:rFonts w:ascii="Arial" w:hAnsi="Arial" w:cs="Arial"/>
        </w:rPr>
        <w:t>take into account</w:t>
      </w:r>
      <w:proofErr w:type="gramEnd"/>
      <w:r w:rsidRPr="005051D9">
        <w:rPr>
          <w:rFonts w:ascii="Arial" w:hAnsi="Arial" w:cs="Arial"/>
        </w:rPr>
        <w:t xml:space="preserve"> the opinions of professionals who know and work with the child/young person.</w:t>
      </w:r>
    </w:p>
    <w:p w:rsidRPr="005051D9" w:rsidR="005115E3" w:rsidP="005115E3" w:rsidRDefault="005115E3" w14:paraId="0DF25EDD" w14:textId="77777777">
      <w:pPr>
        <w:pStyle w:val="Heading2"/>
        <w:numPr>
          <w:ilvl w:val="1"/>
          <w:numId w:val="3"/>
        </w:numPr>
        <w:spacing w:line="276" w:lineRule="auto"/>
        <w:ind w:left="581"/>
      </w:pPr>
      <w:r w:rsidRPr="005051D9">
        <w:t xml:space="preserve">   </w:t>
      </w:r>
      <w:bookmarkStart w:name="_Toc522687591" w:id="20"/>
      <w:r w:rsidRPr="005051D9">
        <w:t>Completing the Resource Allocation System (RAS) Assessment</w:t>
      </w:r>
      <w:bookmarkEnd w:id="20"/>
    </w:p>
    <w:p w:rsidRPr="005051D9" w:rsidR="005115E3" w:rsidP="005115E3" w:rsidRDefault="005115E3" w14:paraId="262E0147" w14:textId="77777777">
      <w:pPr>
        <w:spacing w:after="160"/>
        <w:ind w:left="221"/>
        <w:jc w:val="both"/>
        <w:rPr>
          <w:rFonts w:ascii="Arial" w:hAnsi="Arial" w:cs="Arial"/>
          <w:b/>
          <w:color w:val="0070C0"/>
        </w:rPr>
      </w:pPr>
      <w:r w:rsidRPr="005051D9">
        <w:rPr>
          <w:rFonts w:ascii="Arial" w:hAnsi="Arial" w:cs="Arial"/>
        </w:rPr>
        <w:t xml:space="preserve">Applicants will be contacted by a Short Break Assessment Officer to </w:t>
      </w:r>
      <w:proofErr w:type="gramStart"/>
      <w:r w:rsidRPr="005051D9">
        <w:rPr>
          <w:rFonts w:ascii="Arial" w:hAnsi="Arial" w:cs="Arial"/>
        </w:rPr>
        <w:t>make arrangements</w:t>
      </w:r>
      <w:proofErr w:type="gramEnd"/>
      <w:r w:rsidRPr="005051D9">
        <w:rPr>
          <w:rFonts w:ascii="Arial" w:hAnsi="Arial" w:cs="Arial"/>
        </w:rPr>
        <w:t xml:space="preserve"> for completing the RAS assessment over the telephone.  The RAS assessment will be more in depth than the initial online assessment and information will be gathered about other support that a family may be receiving.   A </w:t>
      </w:r>
      <w:proofErr w:type="gramStart"/>
      <w:r w:rsidRPr="005051D9">
        <w:rPr>
          <w:rFonts w:ascii="Arial" w:hAnsi="Arial" w:cs="Arial"/>
        </w:rPr>
        <w:t>face to face</w:t>
      </w:r>
      <w:proofErr w:type="gramEnd"/>
      <w:r w:rsidRPr="005051D9">
        <w:rPr>
          <w:rFonts w:ascii="Arial" w:hAnsi="Arial" w:cs="Arial"/>
        </w:rPr>
        <w:t xml:space="preserve"> meeting will be arranged in exceptional circumstances.</w:t>
      </w:r>
    </w:p>
    <w:p w:rsidRPr="005051D9" w:rsidR="005115E3" w:rsidP="005115E3" w:rsidRDefault="005115E3" w14:paraId="4DF3D516" w14:textId="77777777">
      <w:pPr>
        <w:autoSpaceDN w:val="0"/>
        <w:spacing w:after="0"/>
        <w:ind w:left="221"/>
        <w:jc w:val="both"/>
        <w:rPr>
          <w:rFonts w:ascii="Arial" w:hAnsi="Arial" w:cs="Arial"/>
        </w:rPr>
      </w:pPr>
      <w:r w:rsidRPr="005051D9">
        <w:rPr>
          <w:rFonts w:ascii="Arial" w:hAnsi="Arial" w:cs="Arial"/>
        </w:rPr>
        <w:t xml:space="preserve">When the Assessment Officer has completed the RAS assessment they will clarify and analyse </w:t>
      </w:r>
      <w:r>
        <w:rPr>
          <w:rFonts w:ascii="Arial" w:hAnsi="Arial" w:cs="Arial"/>
        </w:rPr>
        <w:t xml:space="preserve">the </w:t>
      </w:r>
      <w:r w:rsidRPr="005051D9">
        <w:rPr>
          <w:rFonts w:ascii="Arial" w:hAnsi="Arial" w:cs="Arial"/>
        </w:rPr>
        <w:t xml:space="preserve">information.  They may, with the applicant’s permission, liaise with other professionals and gather further information to support the application. </w:t>
      </w:r>
    </w:p>
    <w:p w:rsidRPr="005051D9" w:rsidR="005115E3" w:rsidP="005115E3" w:rsidRDefault="005115E3" w14:paraId="1E429419" w14:textId="77777777">
      <w:pPr>
        <w:autoSpaceDN w:val="0"/>
        <w:spacing w:after="0"/>
        <w:ind w:left="221"/>
        <w:jc w:val="both"/>
        <w:rPr>
          <w:rFonts w:ascii="Arial" w:hAnsi="Arial" w:cs="Arial"/>
        </w:rPr>
      </w:pPr>
    </w:p>
    <w:p w:rsidRPr="005051D9" w:rsidR="005115E3" w:rsidP="005115E3" w:rsidRDefault="005115E3" w14:paraId="7B383428" w14:textId="77777777">
      <w:pPr>
        <w:autoSpaceDN w:val="0"/>
        <w:spacing w:after="0"/>
        <w:ind w:left="221"/>
        <w:jc w:val="both"/>
        <w:rPr>
          <w:rFonts w:ascii="Arial" w:hAnsi="Arial" w:cs="Arial"/>
        </w:rPr>
      </w:pPr>
      <w:r w:rsidRPr="005051D9">
        <w:rPr>
          <w:rFonts w:ascii="Arial" w:hAnsi="Arial" w:cs="Arial"/>
        </w:rPr>
        <w:t>Applicants will be informed by email or letter of the RAS assessment outcome and any subsequent Short Break allocation offer.  If the applicant does not agree with the allocation</w:t>
      </w:r>
      <w:r>
        <w:rPr>
          <w:rFonts w:ascii="Arial" w:hAnsi="Arial" w:cs="Arial"/>
        </w:rPr>
        <w:t>,</w:t>
      </w:r>
      <w:r w:rsidRPr="005051D9">
        <w:rPr>
          <w:rFonts w:ascii="Arial" w:hAnsi="Arial" w:cs="Arial"/>
        </w:rPr>
        <w:t xml:space="preserve"> they will have an opportunity to appeal </w:t>
      </w:r>
      <w:r w:rsidRPr="005051D9">
        <w:rPr>
          <w:rFonts w:ascii="Arial" w:hAnsi="Arial" w:cs="Arial"/>
          <w:b/>
          <w:i/>
        </w:rPr>
        <w:t>(see section 13)</w:t>
      </w:r>
      <w:r w:rsidRPr="005051D9">
        <w:rPr>
          <w:rFonts w:ascii="Arial" w:hAnsi="Arial" w:cs="Arial"/>
        </w:rPr>
        <w:t>.</w:t>
      </w:r>
    </w:p>
    <w:p w:rsidRPr="005051D9" w:rsidR="005115E3" w:rsidP="005115E3" w:rsidRDefault="005115E3" w14:paraId="3635E1C3" w14:textId="77777777">
      <w:pPr>
        <w:autoSpaceDN w:val="0"/>
        <w:spacing w:after="0"/>
        <w:ind w:left="221"/>
        <w:jc w:val="both"/>
        <w:rPr>
          <w:rFonts w:ascii="Arial" w:hAnsi="Arial" w:cs="Arial"/>
        </w:rPr>
      </w:pPr>
    </w:p>
    <w:p w:rsidRPr="005051D9" w:rsidR="005115E3" w:rsidP="005115E3" w:rsidRDefault="005115E3" w14:paraId="4C22B9CD" w14:textId="77777777">
      <w:pPr>
        <w:autoSpaceDN w:val="0"/>
        <w:spacing w:after="0" w:line="240" w:lineRule="auto"/>
        <w:ind w:left="221"/>
        <w:jc w:val="both"/>
        <w:rPr>
          <w:rFonts w:ascii="Arial" w:hAnsi="Arial" w:cs="Arial"/>
        </w:rPr>
      </w:pPr>
    </w:p>
    <w:p w:rsidRPr="005051D9" w:rsidR="005115E3" w:rsidP="005115E3" w:rsidRDefault="005115E3" w14:paraId="6B3EBDA5" w14:textId="77777777">
      <w:pPr>
        <w:pStyle w:val="Heading1"/>
        <w:numPr>
          <w:ilvl w:val="0"/>
          <w:numId w:val="3"/>
        </w:numPr>
        <w:rPr>
          <w:rFonts w:cs="Arial"/>
        </w:rPr>
      </w:pPr>
      <w:bookmarkStart w:name="_Toc522687592" w:id="21"/>
      <w:r w:rsidRPr="005051D9">
        <w:rPr>
          <w:rFonts w:cs="Arial"/>
        </w:rPr>
        <w:lastRenderedPageBreak/>
        <w:t>Specialist Services and Overnight Short Breaks</w:t>
      </w:r>
      <w:bookmarkEnd w:id="21"/>
    </w:p>
    <w:p w:rsidRPr="005051D9" w:rsidR="005115E3" w:rsidP="005115E3" w:rsidRDefault="005115E3" w14:paraId="60FE4A6A" w14:textId="77777777">
      <w:pPr>
        <w:spacing w:after="0"/>
        <w:jc w:val="both"/>
        <w:rPr>
          <w:rFonts w:ascii="Arial" w:hAnsi="Arial" w:cs="Arial"/>
        </w:rPr>
      </w:pPr>
      <w:r w:rsidRPr="005051D9">
        <w:rPr>
          <w:rFonts w:ascii="Arial" w:hAnsi="Arial" w:cs="Arial"/>
        </w:rPr>
        <w:t xml:space="preserve">If it appears that a child or young person </w:t>
      </w:r>
      <w:proofErr w:type="gramStart"/>
      <w:r w:rsidRPr="005051D9">
        <w:rPr>
          <w:rFonts w:ascii="Arial" w:hAnsi="Arial" w:cs="Arial"/>
        </w:rPr>
        <w:t>is in need of</w:t>
      </w:r>
      <w:proofErr w:type="gramEnd"/>
      <w:r w:rsidRPr="005051D9">
        <w:rPr>
          <w:rFonts w:ascii="Arial" w:hAnsi="Arial" w:cs="Arial"/>
        </w:rPr>
        <w:t xml:space="preserve"> more support than can be allocated via the RAS assessment (</w:t>
      </w:r>
      <w:r w:rsidRPr="005051D9">
        <w:rPr>
          <w:rFonts w:ascii="Arial" w:hAnsi="Arial" w:cs="Arial"/>
          <w:b/>
          <w:i/>
        </w:rPr>
        <w:t>see section 11</w:t>
      </w:r>
      <w:r w:rsidRPr="005051D9">
        <w:rPr>
          <w:rFonts w:ascii="Arial" w:hAnsi="Arial" w:cs="Arial"/>
          <w:i/>
        </w:rPr>
        <w:t>)</w:t>
      </w:r>
      <w:r w:rsidRPr="005051D9">
        <w:rPr>
          <w:rFonts w:ascii="Arial" w:hAnsi="Arial" w:cs="Arial"/>
        </w:rPr>
        <w:t xml:space="preserve"> then a referral would need be made to The Multi Agency Safeguarding Hub (MASH) 0300 500 80 </w:t>
      </w:r>
      <w:r>
        <w:rPr>
          <w:rFonts w:ascii="Arial" w:hAnsi="Arial" w:cs="Arial"/>
        </w:rPr>
        <w:t>8</w:t>
      </w:r>
      <w:r w:rsidRPr="005051D9">
        <w:rPr>
          <w:rFonts w:ascii="Arial" w:hAnsi="Arial" w:cs="Arial"/>
        </w:rPr>
        <w:t xml:space="preserve">0.   The Hub considers whether a referral to Level 4 Specialist Services (see fig. 1) is appropriate or whether a more graduated approach to support is required.  </w:t>
      </w:r>
    </w:p>
    <w:p w:rsidRPr="005051D9" w:rsidR="005115E3" w:rsidP="005115E3" w:rsidRDefault="005115E3" w14:paraId="1679BEDE" w14:textId="77777777">
      <w:pPr>
        <w:spacing w:after="0"/>
        <w:jc w:val="both"/>
        <w:rPr>
          <w:rFonts w:ascii="Arial" w:hAnsi="Arial" w:cs="Arial"/>
        </w:rPr>
      </w:pPr>
    </w:p>
    <w:p w:rsidRPr="005051D9" w:rsidR="005115E3" w:rsidP="005115E3" w:rsidRDefault="005115E3" w14:paraId="579C15E0" w14:textId="77777777">
      <w:pPr>
        <w:spacing w:after="0"/>
        <w:jc w:val="both"/>
        <w:rPr>
          <w:rFonts w:ascii="Arial" w:hAnsi="Arial" w:cs="Arial"/>
        </w:rPr>
      </w:pPr>
      <w:r w:rsidRPr="005051D9">
        <w:rPr>
          <w:rFonts w:ascii="Arial" w:hAnsi="Arial" w:cs="Arial"/>
        </w:rPr>
        <w:t>A request for Overnight Short Breaks will only be considered as part of a Level 4 assessment (see fig. 1) undertaken by a social worker from the Children’s Disability Service (CDS)</w:t>
      </w:r>
      <w:r>
        <w:rPr>
          <w:rFonts w:ascii="Arial" w:hAnsi="Arial" w:cs="Arial"/>
        </w:rPr>
        <w:t xml:space="preserve">. </w:t>
      </w:r>
      <w:r w:rsidRPr="005051D9">
        <w:rPr>
          <w:rFonts w:ascii="Arial" w:hAnsi="Arial" w:cs="Arial"/>
        </w:rPr>
        <w:t xml:space="preserve"> If a family is not already open to a CDS social worker, then a referral would need be made to the Multi Agency Safeguarding Hub (</w:t>
      </w:r>
      <w:proofErr w:type="gramStart"/>
      <w:r w:rsidRPr="005051D9">
        <w:rPr>
          <w:rFonts w:ascii="Arial" w:hAnsi="Arial" w:cs="Arial"/>
        </w:rPr>
        <w:t>MASH)  on</w:t>
      </w:r>
      <w:proofErr w:type="gramEnd"/>
      <w:r w:rsidRPr="005051D9">
        <w:rPr>
          <w:rFonts w:ascii="Arial" w:hAnsi="Arial" w:cs="Arial"/>
        </w:rPr>
        <w:t xml:space="preserve"> 0300 500 80 </w:t>
      </w:r>
      <w:r>
        <w:rPr>
          <w:rFonts w:ascii="Arial" w:hAnsi="Arial" w:cs="Arial"/>
        </w:rPr>
        <w:t>8</w:t>
      </w:r>
      <w:r w:rsidRPr="005051D9">
        <w:rPr>
          <w:rFonts w:ascii="Arial" w:hAnsi="Arial" w:cs="Arial"/>
        </w:rPr>
        <w:t xml:space="preserve">0.   </w:t>
      </w:r>
    </w:p>
    <w:p w:rsidRPr="005051D9" w:rsidR="005115E3" w:rsidP="005115E3" w:rsidRDefault="005115E3" w14:paraId="1A001A4E" w14:textId="77777777">
      <w:pPr>
        <w:spacing w:after="0" w:line="240" w:lineRule="auto"/>
        <w:jc w:val="both"/>
        <w:rPr>
          <w:rFonts w:ascii="Arial" w:hAnsi="Arial" w:cs="Arial"/>
        </w:rPr>
      </w:pPr>
    </w:p>
    <w:p w:rsidRPr="005051D9" w:rsidR="005115E3" w:rsidP="005115E3" w:rsidRDefault="005115E3" w14:paraId="10FDD358" w14:textId="77777777">
      <w:pPr>
        <w:pStyle w:val="Heading1"/>
        <w:numPr>
          <w:ilvl w:val="0"/>
          <w:numId w:val="3"/>
        </w:numPr>
        <w:ind w:left="567" w:hanging="567"/>
        <w:rPr>
          <w:rFonts w:cs="Arial"/>
        </w:rPr>
      </w:pPr>
      <w:bookmarkStart w:name="_Toc522687593" w:id="22"/>
      <w:r w:rsidRPr="005051D9">
        <w:rPr>
          <w:rFonts w:cs="Arial"/>
        </w:rPr>
        <w:t>Do Short Break services provide transport?</w:t>
      </w:r>
      <w:bookmarkEnd w:id="22"/>
    </w:p>
    <w:p w:rsidRPr="005051D9" w:rsidR="005115E3" w:rsidP="005115E3" w:rsidRDefault="005115E3" w14:paraId="74A18280" w14:textId="77777777">
      <w:pPr>
        <w:autoSpaceDN w:val="0"/>
        <w:spacing w:after="0"/>
        <w:jc w:val="both"/>
        <w:rPr>
          <w:rFonts w:ascii="Arial" w:hAnsi="Arial" w:cs="Arial"/>
        </w:rPr>
      </w:pPr>
      <w:r w:rsidRPr="005051D9">
        <w:rPr>
          <w:rFonts w:ascii="Arial" w:hAnsi="Arial" w:cs="Arial"/>
        </w:rPr>
        <w:t>Parents/carers are responsible for transporting their child/young person to Short Break services unless agreed otherwise as part of a care plan written by a social worker.  However, some organisations may provide their own transport – please contact the provider directly for information.</w:t>
      </w:r>
    </w:p>
    <w:p w:rsidRPr="005051D9" w:rsidR="005115E3" w:rsidP="005115E3" w:rsidRDefault="005115E3" w14:paraId="731856CB" w14:textId="77777777">
      <w:pPr>
        <w:pStyle w:val="Heading1"/>
        <w:numPr>
          <w:ilvl w:val="0"/>
          <w:numId w:val="3"/>
        </w:numPr>
        <w:ind w:left="567" w:hanging="567"/>
        <w:rPr>
          <w:rFonts w:cs="Arial" w:eastAsiaTheme="minorHAnsi"/>
        </w:rPr>
      </w:pPr>
      <w:bookmarkStart w:name="_Toc522687594" w:id="23"/>
      <w:r w:rsidRPr="005051D9">
        <w:rPr>
          <w:rFonts w:cs="Arial" w:eastAsiaTheme="minorHAnsi"/>
        </w:rPr>
        <w:t xml:space="preserve">Reviews, reapplications and allocation change </w:t>
      </w:r>
      <w:proofErr w:type="gramStart"/>
      <w:r w:rsidRPr="005051D9">
        <w:rPr>
          <w:rFonts w:cs="Arial" w:eastAsiaTheme="minorHAnsi"/>
        </w:rPr>
        <w:t>requests</w:t>
      </w:r>
      <w:bookmarkEnd w:id="23"/>
      <w:proofErr w:type="gramEnd"/>
    </w:p>
    <w:p w:rsidR="005115E3" w:rsidP="005115E3" w:rsidRDefault="005115E3" w14:paraId="07C691FA" w14:textId="77777777">
      <w:pPr>
        <w:jc w:val="both"/>
        <w:rPr>
          <w:rFonts w:ascii="Arial" w:hAnsi="Arial" w:cs="Arial"/>
        </w:rPr>
      </w:pPr>
      <w:r w:rsidRPr="005051D9">
        <w:rPr>
          <w:rFonts w:ascii="Arial" w:hAnsi="Arial" w:cs="Arial"/>
        </w:rPr>
        <w:t xml:space="preserve">Nottinghamshire County Council funded Short Break allocations cover a period of 12 months.  It is the level of package which determines how the Short Break will be reviewed </w:t>
      </w:r>
      <w:r w:rsidRPr="005051D9">
        <w:rPr>
          <w:rFonts w:ascii="Arial" w:hAnsi="Arial" w:cs="Arial"/>
          <w:b/>
          <w:i/>
        </w:rPr>
        <w:t>(see sections 10.1. to 10.4.)</w:t>
      </w:r>
      <w:r w:rsidRPr="005051D9">
        <w:rPr>
          <w:rFonts w:ascii="Arial" w:hAnsi="Arial" w:cs="Arial"/>
        </w:rPr>
        <w:t>.</w:t>
      </w:r>
    </w:p>
    <w:p w:rsidR="005115E3" w:rsidP="005115E3" w:rsidRDefault="005115E3" w14:paraId="67DACA68" w14:textId="77777777">
      <w:pPr>
        <w:jc w:val="both"/>
        <w:rPr>
          <w:rFonts w:ascii="Arial" w:hAnsi="Arial" w:cs="Arial"/>
          <w:color w:val="000000" w:themeColor="text1"/>
          <w:lang w:eastAsia="en-GB"/>
        </w:rPr>
      </w:pPr>
      <w:r w:rsidRPr="005051D9">
        <w:rPr>
          <w:rFonts w:ascii="Arial" w:hAnsi="Arial" w:cs="Arial"/>
          <w:color w:val="000000" w:themeColor="text1"/>
          <w:lang w:eastAsia="en-GB"/>
        </w:rPr>
        <w:t xml:space="preserve">Parents/carers and young people </w:t>
      </w:r>
      <w:proofErr w:type="gramStart"/>
      <w:r w:rsidRPr="005051D9">
        <w:rPr>
          <w:rFonts w:ascii="Arial" w:hAnsi="Arial" w:cs="Arial"/>
          <w:color w:val="000000" w:themeColor="text1"/>
          <w:lang w:eastAsia="en-GB"/>
        </w:rPr>
        <w:t>are able to</w:t>
      </w:r>
      <w:proofErr w:type="gramEnd"/>
      <w:r w:rsidRPr="005051D9">
        <w:rPr>
          <w:rFonts w:ascii="Arial" w:hAnsi="Arial" w:cs="Arial"/>
          <w:color w:val="000000" w:themeColor="text1"/>
          <w:lang w:eastAsia="en-GB"/>
        </w:rPr>
        <w:t xml:space="preserve"> supplement the Nottinghamshire County Council funded support by purchasing provision themselves directly from providers detailed on the Nottinghamshire County Council’s Local Offer.</w:t>
      </w:r>
    </w:p>
    <w:p w:rsidRPr="005051D9" w:rsidR="005115E3" w:rsidP="005115E3" w:rsidRDefault="005115E3" w14:paraId="4F93E686" w14:textId="77777777">
      <w:pPr>
        <w:jc w:val="both"/>
        <w:rPr>
          <w:rFonts w:ascii="Arial" w:hAnsi="Arial" w:cs="Arial"/>
        </w:rPr>
      </w:pPr>
      <w:r w:rsidRPr="005051D9">
        <w:rPr>
          <w:rFonts w:ascii="Arial" w:hAnsi="Arial" w:cs="Arial"/>
        </w:rPr>
        <w:t>Following the review assessment, the number of Short Break hours your child/young person is currently allocated may stay the same, be reduced, or increased. The way your child/young person accesses their short break package may change.</w:t>
      </w:r>
      <w:r w:rsidRPr="005051D9">
        <w:rPr>
          <w:rFonts w:ascii="Arial" w:hAnsi="Arial" w:cs="Arial"/>
          <w:lang w:eastAsia="en-GB"/>
        </w:rPr>
        <w:t xml:space="preserve">  </w:t>
      </w:r>
    </w:p>
    <w:p w:rsidRPr="005051D9" w:rsidR="005115E3" w:rsidP="005115E3" w:rsidRDefault="005115E3" w14:paraId="77FF8E59" w14:textId="77777777">
      <w:pPr>
        <w:pStyle w:val="Heading2"/>
        <w:numPr>
          <w:ilvl w:val="1"/>
          <w:numId w:val="22"/>
        </w:numPr>
        <w:spacing w:line="276" w:lineRule="auto"/>
        <w:ind w:left="941"/>
        <w:rPr>
          <w:rFonts w:eastAsiaTheme="minorHAnsi"/>
          <w:color w:val="000000" w:themeColor="text1"/>
        </w:rPr>
      </w:pPr>
      <w:bookmarkStart w:name="_Toc522687595" w:id="24"/>
      <w:r w:rsidRPr="005051D9">
        <w:rPr>
          <w:rFonts w:eastAsiaTheme="minorHAnsi"/>
          <w:color w:val="000000" w:themeColor="text1"/>
        </w:rPr>
        <w:t>Children and young people who currently have</w:t>
      </w:r>
      <w:r>
        <w:rPr>
          <w:rFonts w:eastAsiaTheme="minorHAnsi"/>
          <w:color w:val="000000" w:themeColor="text1"/>
        </w:rPr>
        <w:t xml:space="preserve"> a</w:t>
      </w:r>
      <w:r w:rsidRPr="005051D9">
        <w:rPr>
          <w:rFonts w:eastAsiaTheme="minorHAnsi"/>
          <w:color w:val="000000" w:themeColor="text1"/>
        </w:rPr>
        <w:t xml:space="preserve"> </w:t>
      </w:r>
      <w:r>
        <w:rPr>
          <w:rFonts w:eastAsiaTheme="minorHAnsi"/>
          <w:color w:val="000000" w:themeColor="text1"/>
        </w:rPr>
        <w:t xml:space="preserve">Children’s Disability Service </w:t>
      </w:r>
      <w:r w:rsidRPr="005051D9">
        <w:rPr>
          <w:rFonts w:eastAsiaTheme="minorHAnsi"/>
          <w:color w:val="000000" w:themeColor="text1"/>
        </w:rPr>
        <w:t xml:space="preserve">Social Worker  </w:t>
      </w:r>
      <w:bookmarkEnd w:id="24"/>
    </w:p>
    <w:p w:rsidRPr="005051D9" w:rsidR="005115E3" w:rsidP="005115E3" w:rsidRDefault="005115E3" w14:paraId="2204ED36" w14:textId="77777777">
      <w:pPr>
        <w:pStyle w:val="CommentText"/>
        <w:ind w:left="221"/>
        <w:rPr>
          <w:rFonts w:ascii="Arial" w:hAnsi="Arial" w:cs="Arial"/>
          <w:sz w:val="22"/>
          <w:szCs w:val="22"/>
        </w:rPr>
      </w:pPr>
      <w:r>
        <w:rPr>
          <w:rFonts w:ascii="Arial" w:hAnsi="Arial" w:cs="Arial"/>
          <w:sz w:val="22"/>
          <w:szCs w:val="22"/>
        </w:rPr>
        <w:t xml:space="preserve"> T</w:t>
      </w:r>
      <w:r w:rsidRPr="005051D9">
        <w:rPr>
          <w:rFonts w:ascii="Arial" w:hAnsi="Arial" w:cs="Arial"/>
          <w:sz w:val="22"/>
          <w:szCs w:val="22"/>
        </w:rPr>
        <w:t>hese</w:t>
      </w:r>
      <w:r w:rsidRPr="005051D9">
        <w:rPr>
          <w:rFonts w:ascii="Arial" w:hAnsi="Arial" w:cs="Arial"/>
          <w:sz w:val="22"/>
          <w:szCs w:val="22"/>
          <w:lang w:eastAsia="en-GB"/>
        </w:rPr>
        <w:t xml:space="preserve"> </w:t>
      </w:r>
      <w:r w:rsidRPr="005051D9">
        <w:rPr>
          <w:rFonts w:ascii="Arial" w:hAnsi="Arial" w:cs="Arial"/>
          <w:sz w:val="22"/>
          <w:szCs w:val="22"/>
        </w:rPr>
        <w:t>Short Break packages may</w:t>
      </w:r>
      <w:r>
        <w:rPr>
          <w:rFonts w:ascii="Arial" w:hAnsi="Arial" w:cs="Arial"/>
          <w:sz w:val="22"/>
          <w:szCs w:val="22"/>
        </w:rPr>
        <w:t xml:space="preserve"> </w:t>
      </w:r>
      <w:r w:rsidRPr="005051D9">
        <w:rPr>
          <w:rFonts w:ascii="Arial" w:hAnsi="Arial" w:cs="Arial"/>
          <w:sz w:val="22"/>
          <w:szCs w:val="22"/>
        </w:rPr>
        <w:t>be reviewed by your social worker. Once closed to Childrens Disability Service reviews will be undertaken by the Short Breaks Assessment and Review Team.</w:t>
      </w:r>
    </w:p>
    <w:p w:rsidRPr="005051D9" w:rsidR="005115E3" w:rsidP="005115E3" w:rsidRDefault="005115E3" w14:paraId="320CF447" w14:textId="77777777">
      <w:pPr>
        <w:pStyle w:val="Heading2"/>
        <w:numPr>
          <w:ilvl w:val="1"/>
          <w:numId w:val="22"/>
        </w:numPr>
        <w:spacing w:line="276" w:lineRule="auto"/>
        <w:ind w:left="941"/>
        <w:rPr>
          <w:rFonts w:eastAsiaTheme="minorHAnsi"/>
          <w:color w:val="000000" w:themeColor="text1"/>
        </w:rPr>
      </w:pPr>
      <w:bookmarkStart w:name="_Toc522687596" w:id="25"/>
      <w:r w:rsidRPr="005051D9">
        <w:rPr>
          <w:rFonts w:eastAsiaTheme="minorHAnsi"/>
          <w:color w:val="000000" w:themeColor="text1"/>
        </w:rPr>
        <w:t>Allocations of 96 hours and below</w:t>
      </w:r>
      <w:bookmarkEnd w:id="25"/>
    </w:p>
    <w:p w:rsidRPr="005051D9" w:rsidR="005115E3" w:rsidP="005115E3" w:rsidRDefault="005115E3" w14:paraId="36042275" w14:textId="77777777">
      <w:pPr>
        <w:ind w:left="221"/>
        <w:jc w:val="both"/>
        <w:rPr>
          <w:rFonts w:ascii="Arial" w:hAnsi="Arial" w:cs="Arial"/>
          <w:color w:val="000000" w:themeColor="text1"/>
          <w:lang w:eastAsia="en-GB"/>
        </w:rPr>
      </w:pPr>
      <w:r w:rsidRPr="005051D9">
        <w:rPr>
          <w:rFonts w:ascii="Arial" w:hAnsi="Arial" w:eastAsia="Times New Roman" w:cs="Arial"/>
          <w:color w:val="000000" w:themeColor="text1"/>
          <w:lang w:eastAsia="en-GB"/>
        </w:rPr>
        <w:t>Families awarded a Short Break of 96 hours or below (see fig. 2</w:t>
      </w:r>
      <w:r w:rsidRPr="005051D9">
        <w:rPr>
          <w:rFonts w:ascii="Arial" w:hAnsi="Arial" w:eastAsia="Times New Roman" w:cs="Arial"/>
          <w:i/>
          <w:color w:val="000000" w:themeColor="text1"/>
          <w:lang w:eastAsia="en-GB"/>
        </w:rPr>
        <w:t>)</w:t>
      </w:r>
      <w:r w:rsidRPr="005051D9">
        <w:rPr>
          <w:rFonts w:ascii="Arial" w:hAnsi="Arial" w:eastAsia="Times New Roman" w:cs="Arial"/>
          <w:color w:val="000000" w:themeColor="text1"/>
          <w:lang w:eastAsia="en-GB"/>
        </w:rPr>
        <w:t>, including the Standard Offer of 24 hours,</w:t>
      </w:r>
      <w:r w:rsidRPr="005051D9">
        <w:rPr>
          <w:rFonts w:ascii="Arial" w:hAnsi="Arial" w:cs="Arial"/>
          <w:color w:val="000000" w:themeColor="text1"/>
          <w:lang w:eastAsia="en-GB"/>
        </w:rPr>
        <w:t xml:space="preserve"> will need to</w:t>
      </w:r>
      <w:r w:rsidRPr="005051D9">
        <w:rPr>
          <w:rFonts w:ascii="Arial" w:hAnsi="Arial" w:cs="Arial"/>
          <w:b/>
          <w:color w:val="000000" w:themeColor="text1"/>
          <w:lang w:eastAsia="en-GB"/>
        </w:rPr>
        <w:t xml:space="preserve"> re-apply for their Short Break annually </w:t>
      </w:r>
      <w:r w:rsidRPr="005051D9">
        <w:rPr>
          <w:rFonts w:ascii="Arial" w:hAnsi="Arial" w:cs="Arial"/>
          <w:color w:val="000000" w:themeColor="text1"/>
          <w:lang w:eastAsia="en-GB"/>
        </w:rPr>
        <w:t xml:space="preserve">via the online application form. </w:t>
      </w:r>
    </w:p>
    <w:p w:rsidRPr="005051D9" w:rsidR="005115E3" w:rsidP="005115E3" w:rsidRDefault="005115E3" w14:paraId="57AAB41A" w14:textId="77777777">
      <w:pPr>
        <w:pStyle w:val="ListParagraph"/>
        <w:numPr>
          <w:ilvl w:val="1"/>
          <w:numId w:val="22"/>
        </w:numPr>
        <w:ind w:left="941"/>
        <w:rPr>
          <w:rFonts w:ascii="Arial" w:hAnsi="Arial" w:cs="Arial"/>
          <w:lang w:eastAsia="en-GB"/>
        </w:rPr>
      </w:pPr>
      <w:bookmarkStart w:name="_Toc522687597" w:id="26"/>
      <w:r w:rsidRPr="005051D9">
        <w:rPr>
          <w:rStyle w:val="Heading2Char"/>
          <w:rFonts w:eastAsiaTheme="minorHAnsi"/>
        </w:rPr>
        <w:t>Allocations of 96 hours and below – originally allocated as part of a Social Care</w:t>
      </w:r>
      <w:bookmarkEnd w:id="26"/>
      <w:r w:rsidRPr="005051D9">
        <w:rPr>
          <w:rFonts w:ascii="Arial" w:hAnsi="Arial" w:cs="Arial"/>
          <w:b/>
          <w:bCs/>
          <w:iCs/>
          <w:color w:val="000000" w:themeColor="text1"/>
          <w:sz w:val="24"/>
          <w:szCs w:val="28"/>
          <w:lang w:eastAsia="en-GB"/>
        </w:rPr>
        <w:t xml:space="preserve"> </w:t>
      </w:r>
      <w:proofErr w:type="gramStart"/>
      <w:r w:rsidRPr="005051D9">
        <w:rPr>
          <w:rFonts w:ascii="Arial" w:hAnsi="Arial" w:cs="Arial"/>
          <w:b/>
          <w:bCs/>
          <w:iCs/>
          <w:color w:val="000000" w:themeColor="text1"/>
          <w:sz w:val="24"/>
          <w:szCs w:val="28"/>
          <w:lang w:eastAsia="en-GB"/>
        </w:rPr>
        <w:t>assessment</w:t>
      </w:r>
      <w:proofErr w:type="gramEnd"/>
    </w:p>
    <w:p w:rsidRPr="00F61DF1" w:rsidR="005115E3" w:rsidP="005115E3" w:rsidRDefault="005115E3" w14:paraId="4ACC1BDE" w14:textId="77777777">
      <w:pPr>
        <w:ind w:left="221"/>
        <w:jc w:val="both"/>
        <w:rPr>
          <w:rFonts w:ascii="Arial" w:hAnsi="Arial" w:eastAsia="Times New Roman" w:cs="Arial"/>
          <w:color w:val="000000" w:themeColor="text1"/>
          <w:lang w:eastAsia="en-GB"/>
        </w:rPr>
      </w:pPr>
      <w:r w:rsidRPr="005051D9">
        <w:rPr>
          <w:rFonts w:ascii="Arial" w:hAnsi="Arial" w:eastAsia="Times New Roman" w:cs="Arial"/>
          <w:color w:val="000000" w:themeColor="text1"/>
          <w:lang w:eastAsia="en-GB"/>
        </w:rPr>
        <w:t xml:space="preserve">Parents/carers and young people in receipt of a Nottinghamshire County Council funded Short Break of 96 hours or under as part of a social care assessment, will be contacted to arrange an annual review which will utilise the RAS assessment. The review will ensure that the child/young person continues to meet the </w:t>
      </w:r>
      <w:r>
        <w:rPr>
          <w:rFonts w:ascii="Arial" w:hAnsi="Arial" w:eastAsia="Times New Roman" w:cs="Arial"/>
          <w:color w:val="000000" w:themeColor="text1"/>
          <w:lang w:eastAsia="en-GB"/>
        </w:rPr>
        <w:t>t</w:t>
      </w:r>
      <w:r w:rsidRPr="005051D9">
        <w:rPr>
          <w:rFonts w:ascii="Arial" w:hAnsi="Arial" w:eastAsia="Times New Roman" w:cs="Arial"/>
          <w:color w:val="000000" w:themeColor="text1"/>
          <w:lang w:eastAsia="en-GB"/>
        </w:rPr>
        <w:t>hreshold for the level of provision/service and that the current plan is meeting their needs appropriately.</w:t>
      </w:r>
    </w:p>
    <w:p w:rsidRPr="005051D9" w:rsidR="005115E3" w:rsidP="005115E3" w:rsidRDefault="005115E3" w14:paraId="1355E5FF" w14:textId="77777777">
      <w:pPr>
        <w:pStyle w:val="Heading2"/>
        <w:numPr>
          <w:ilvl w:val="1"/>
          <w:numId w:val="22"/>
        </w:numPr>
        <w:ind w:left="941"/>
        <w:rPr>
          <w:rFonts w:eastAsiaTheme="minorHAnsi"/>
        </w:rPr>
      </w:pPr>
      <w:bookmarkStart w:name="_Toc522687598" w:id="27"/>
      <w:r w:rsidRPr="005051D9">
        <w:rPr>
          <w:rFonts w:eastAsiaTheme="minorHAnsi"/>
        </w:rPr>
        <w:t>Allocations greater than 96 hours</w:t>
      </w:r>
      <w:bookmarkEnd w:id="27"/>
      <w:r w:rsidRPr="005051D9">
        <w:rPr>
          <w:rFonts w:eastAsiaTheme="minorHAnsi"/>
        </w:rPr>
        <w:t xml:space="preserve"> </w:t>
      </w:r>
    </w:p>
    <w:p w:rsidRPr="005051D9" w:rsidR="005115E3" w:rsidP="005115E3" w:rsidRDefault="005115E3" w14:paraId="61653303" w14:textId="77777777">
      <w:pPr>
        <w:autoSpaceDN w:val="0"/>
        <w:spacing w:after="0"/>
        <w:ind w:left="221"/>
        <w:jc w:val="both"/>
        <w:rPr>
          <w:rFonts w:ascii="Arial" w:hAnsi="Arial" w:cs="Arial"/>
          <w:color w:val="000000" w:themeColor="text1"/>
          <w:lang w:eastAsia="en-GB"/>
        </w:rPr>
      </w:pPr>
      <w:r w:rsidRPr="005051D9">
        <w:rPr>
          <w:rFonts w:ascii="Arial" w:hAnsi="Arial" w:cs="Arial"/>
          <w:lang w:eastAsia="en-GB"/>
        </w:rPr>
        <w:t xml:space="preserve">Parents/carers and young people in receipt of a Nottinghamshire County Council funded Short Break of greater than 96 hours will be contacted to arrange an annual review which will utilise the RAS assessment. </w:t>
      </w:r>
      <w:r w:rsidRPr="005051D9">
        <w:rPr>
          <w:rFonts w:ascii="Arial" w:hAnsi="Arial" w:eastAsia="Times New Roman" w:cs="Arial"/>
          <w:color w:val="000000" w:themeColor="text1"/>
          <w:lang w:eastAsia="en-GB"/>
        </w:rPr>
        <w:lastRenderedPageBreak/>
        <w:t>The review will ensure that the child/young person continues to meet the threshold for the level of provision/service and that the current plan is meeting their needs appropriately.</w:t>
      </w:r>
    </w:p>
    <w:p w:rsidRPr="005051D9" w:rsidR="005115E3" w:rsidP="005115E3" w:rsidRDefault="005115E3" w14:paraId="0262EFF5" w14:textId="77777777">
      <w:pPr>
        <w:autoSpaceDN w:val="0"/>
        <w:spacing w:after="0"/>
        <w:ind w:left="221"/>
        <w:jc w:val="both"/>
        <w:rPr>
          <w:rFonts w:ascii="Arial" w:hAnsi="Arial" w:eastAsia="Times New Roman" w:cs="Arial"/>
          <w:lang w:eastAsia="en-GB"/>
        </w:rPr>
      </w:pPr>
    </w:p>
    <w:p w:rsidRPr="005051D9" w:rsidR="005115E3" w:rsidP="005115E3" w:rsidRDefault="005115E3" w14:paraId="289C32C4" w14:textId="77777777">
      <w:pPr>
        <w:pStyle w:val="Heading1"/>
        <w:numPr>
          <w:ilvl w:val="0"/>
          <w:numId w:val="22"/>
        </w:numPr>
        <w:rPr>
          <w:rFonts w:cs="Arial"/>
        </w:rPr>
      </w:pPr>
      <w:bookmarkStart w:name="_Toc522687599" w:id="28"/>
      <w:r w:rsidRPr="005051D9">
        <w:rPr>
          <w:rFonts w:cs="Arial"/>
        </w:rPr>
        <w:t>What is a Resource Allocation System (RAS)?</w:t>
      </w:r>
      <w:bookmarkEnd w:id="28"/>
    </w:p>
    <w:p w:rsidRPr="005051D9" w:rsidR="005115E3" w:rsidP="005115E3" w:rsidRDefault="005115E3" w14:paraId="0B545BDB" w14:textId="77777777">
      <w:pPr>
        <w:spacing w:after="0"/>
        <w:jc w:val="both"/>
        <w:rPr>
          <w:rFonts w:ascii="Arial" w:hAnsi="Arial" w:cs="Arial"/>
        </w:rPr>
      </w:pPr>
      <w:r w:rsidRPr="005051D9">
        <w:rPr>
          <w:rFonts w:ascii="Arial" w:hAnsi="Arial" w:cs="Arial"/>
        </w:rPr>
        <w:t xml:space="preserve">The RAS is a tool to help identify the level of need, and the level of support for the child/young person and their family.  It also is an opportunity to consider the type of support required and </w:t>
      </w:r>
      <w:proofErr w:type="gramStart"/>
      <w:r w:rsidRPr="005051D9">
        <w:rPr>
          <w:rFonts w:ascii="Arial" w:hAnsi="Arial" w:cs="Arial"/>
        </w:rPr>
        <w:t>takes into account</w:t>
      </w:r>
      <w:proofErr w:type="gramEnd"/>
      <w:r w:rsidRPr="005051D9">
        <w:rPr>
          <w:rFonts w:ascii="Arial" w:hAnsi="Arial" w:cs="Arial"/>
        </w:rPr>
        <w:t xml:space="preserve"> wider family circumstances, including both strengths and challenges. As part of the assessment an indicative score linked with the RAS is produced which is converted into an amount of Short Break hours appropriate for the child/young person and family needs (see fig. 2.</w:t>
      </w:r>
      <w:r w:rsidRPr="005051D9">
        <w:rPr>
          <w:rFonts w:ascii="Arial" w:hAnsi="Arial" w:cs="Arial"/>
          <w:i/>
        </w:rPr>
        <w:t>)</w:t>
      </w:r>
      <w:r w:rsidRPr="005051D9">
        <w:rPr>
          <w:rFonts w:ascii="Arial" w:hAnsi="Arial" w:cs="Arial"/>
        </w:rPr>
        <w:t>.</w:t>
      </w:r>
    </w:p>
    <w:p w:rsidRPr="005051D9" w:rsidR="005115E3" w:rsidP="005115E3" w:rsidRDefault="005115E3" w14:paraId="3E549216" w14:textId="77777777">
      <w:pPr>
        <w:spacing w:after="0"/>
        <w:jc w:val="both"/>
        <w:rPr>
          <w:rFonts w:ascii="Arial" w:hAnsi="Arial" w:cs="Arial"/>
        </w:rPr>
      </w:pPr>
    </w:p>
    <w:p w:rsidRPr="005051D9" w:rsidR="005115E3" w:rsidP="005115E3" w:rsidRDefault="005115E3" w14:paraId="4D75324E" w14:textId="77777777">
      <w:pPr>
        <w:spacing w:after="0"/>
        <w:jc w:val="both"/>
        <w:rPr>
          <w:rFonts w:ascii="Arial" w:hAnsi="Arial" w:cs="Arial"/>
        </w:rPr>
      </w:pPr>
      <w:r w:rsidRPr="005051D9">
        <w:rPr>
          <w:rFonts w:ascii="Arial" w:hAnsi="Arial" w:cs="Arial"/>
        </w:rPr>
        <w:t xml:space="preserve">The system has been designed to be fair, </w:t>
      </w:r>
      <w:proofErr w:type="gramStart"/>
      <w:r w:rsidRPr="005051D9">
        <w:rPr>
          <w:rFonts w:ascii="Arial" w:hAnsi="Arial" w:cs="Arial"/>
        </w:rPr>
        <w:t>transparent</w:t>
      </w:r>
      <w:proofErr w:type="gramEnd"/>
      <w:r w:rsidRPr="005051D9">
        <w:rPr>
          <w:rFonts w:ascii="Arial" w:hAnsi="Arial" w:cs="Arial"/>
        </w:rPr>
        <w:t xml:space="preserve"> and easy for families to understand. It aims to spread Nottinghamshire’s Short Break funding equitably.</w:t>
      </w:r>
    </w:p>
    <w:p w:rsidRPr="005051D9" w:rsidR="005115E3" w:rsidP="005115E3" w:rsidRDefault="005115E3" w14:paraId="2417ABC9" w14:textId="77777777">
      <w:pPr>
        <w:autoSpaceDN w:val="0"/>
        <w:spacing w:after="0"/>
        <w:jc w:val="both"/>
        <w:rPr>
          <w:rFonts w:ascii="Arial" w:hAnsi="Arial" w:cs="Arial"/>
        </w:rPr>
      </w:pPr>
    </w:p>
    <w:p w:rsidRPr="005051D9" w:rsidR="005115E3" w:rsidP="005115E3" w:rsidRDefault="005115E3" w14:paraId="3B260281" w14:textId="77777777">
      <w:pPr>
        <w:autoSpaceDN w:val="0"/>
        <w:spacing w:after="0"/>
        <w:jc w:val="both"/>
        <w:rPr>
          <w:rFonts w:ascii="Arial" w:hAnsi="Arial" w:eastAsia="Times New Roman" w:cs="Arial"/>
          <w:lang w:eastAsia="en-GB"/>
        </w:rPr>
      </w:pPr>
      <w:r w:rsidRPr="005051D9">
        <w:rPr>
          <w:rFonts w:ascii="Arial" w:hAnsi="Arial" w:eastAsia="Times New Roman" w:cs="Arial"/>
          <w:lang w:eastAsia="en-GB"/>
        </w:rPr>
        <w:t xml:space="preserve">The RAS assessment will take place either over the telephone or as part of a home </w:t>
      </w:r>
      <w:proofErr w:type="gramStart"/>
      <w:r w:rsidRPr="005051D9">
        <w:rPr>
          <w:rFonts w:ascii="Arial" w:hAnsi="Arial" w:eastAsia="Times New Roman" w:cs="Arial"/>
          <w:lang w:eastAsia="en-GB"/>
        </w:rPr>
        <w:t>visit, and</w:t>
      </w:r>
      <w:proofErr w:type="gramEnd"/>
      <w:r w:rsidRPr="005051D9">
        <w:rPr>
          <w:rFonts w:ascii="Arial" w:hAnsi="Arial" w:eastAsia="Times New Roman" w:cs="Arial"/>
          <w:lang w:eastAsia="en-GB"/>
        </w:rPr>
        <w:t xml:space="preserve"> is undertaken by an allocated Short Break Assessment Officer, Reviewing Officer or Social Worker.  </w:t>
      </w:r>
    </w:p>
    <w:p w:rsidRPr="005051D9" w:rsidR="005115E3" w:rsidP="005115E3" w:rsidRDefault="005115E3" w14:paraId="3C3AE974" w14:textId="77777777">
      <w:pPr>
        <w:autoSpaceDN w:val="0"/>
        <w:spacing w:after="0"/>
        <w:jc w:val="both"/>
        <w:rPr>
          <w:rFonts w:ascii="Arial" w:hAnsi="Arial" w:eastAsia="Times New Roman" w:cs="Arial"/>
          <w:lang w:eastAsia="en-GB"/>
        </w:rPr>
      </w:pPr>
    </w:p>
    <w:p w:rsidRPr="005051D9" w:rsidR="005115E3" w:rsidP="005115E3" w:rsidRDefault="005115E3" w14:paraId="3B1AD1C5" w14:textId="77777777">
      <w:pPr>
        <w:autoSpaceDN w:val="0"/>
        <w:spacing w:after="0"/>
        <w:jc w:val="both"/>
        <w:rPr>
          <w:rFonts w:ascii="Arial" w:hAnsi="Arial" w:eastAsia="Times New Roman" w:cs="Arial"/>
          <w:lang w:eastAsia="en-GB"/>
        </w:rPr>
      </w:pPr>
      <w:r w:rsidRPr="005051D9">
        <w:rPr>
          <w:rFonts w:ascii="Arial" w:hAnsi="Arial" w:eastAsia="Times New Roman" w:cs="Arial"/>
          <w:lang w:eastAsia="en-GB"/>
        </w:rPr>
        <w:t xml:space="preserve">Figure 2. Shows the link between RAS points scored and level of support allocated: between </w:t>
      </w:r>
      <w:proofErr w:type="gramStart"/>
      <w:r w:rsidRPr="005051D9">
        <w:rPr>
          <w:rFonts w:ascii="Arial" w:hAnsi="Arial" w:eastAsia="Times New Roman" w:cs="Arial"/>
          <w:lang w:eastAsia="en-GB"/>
        </w:rPr>
        <w:t>24 and 72 hours</w:t>
      </w:r>
      <w:proofErr w:type="gramEnd"/>
      <w:r w:rsidRPr="005051D9">
        <w:rPr>
          <w:rFonts w:ascii="Arial" w:hAnsi="Arial" w:eastAsia="Times New Roman" w:cs="Arial"/>
          <w:lang w:eastAsia="en-GB"/>
        </w:rPr>
        <w:t xml:space="preserve"> annual allocation is allocated as a monetary payment only.</w:t>
      </w:r>
    </w:p>
    <w:p w:rsidRPr="005051D9" w:rsidR="005115E3" w:rsidP="005115E3" w:rsidRDefault="005115E3" w14:paraId="0EEE491D" w14:textId="77777777">
      <w:pPr>
        <w:autoSpaceDN w:val="0"/>
        <w:spacing w:after="0" w:line="240" w:lineRule="auto"/>
        <w:rPr>
          <w:rFonts w:ascii="Arial" w:hAnsi="Arial" w:eastAsia="Times New Roman" w:cs="Arial"/>
          <w:lang w:eastAsia="en-GB"/>
        </w:rPr>
      </w:pPr>
    </w:p>
    <w:p w:rsidR="005115E3" w:rsidP="005115E3" w:rsidRDefault="005115E3" w14:paraId="66778924" w14:textId="77777777">
      <w:pPr>
        <w:autoSpaceDN w:val="0"/>
        <w:spacing w:after="0" w:line="240" w:lineRule="auto"/>
        <w:rPr>
          <w:rFonts w:ascii="Arial" w:hAnsi="Arial" w:eastAsia="Times New Roman" w:cs="Arial"/>
          <w:b/>
          <w:sz w:val="18"/>
          <w:szCs w:val="18"/>
          <w:lang w:eastAsia="en-GB"/>
        </w:rPr>
      </w:pPr>
      <w:r w:rsidRPr="005051D9">
        <w:rPr>
          <w:rFonts w:ascii="Arial" w:hAnsi="Arial" w:eastAsia="Times New Roman" w:cs="Arial"/>
          <w:b/>
          <w:sz w:val="18"/>
          <w:szCs w:val="18"/>
          <w:lang w:eastAsia="en-GB"/>
        </w:rPr>
        <w:t>Figure 2. RAS assessment points and corresponding level of support</w:t>
      </w:r>
    </w:p>
    <w:p w:rsidR="005115E3" w:rsidP="005115E3" w:rsidRDefault="005115E3" w14:paraId="12D51F58" w14:textId="77777777">
      <w:pPr>
        <w:autoSpaceDN w:val="0"/>
        <w:rPr>
          <w:rFonts w:ascii="Arial" w:hAnsi="Arial" w:cs="Arial"/>
          <w:b/>
          <w:bCs/>
          <w:sz w:val="18"/>
          <w:szCs w:val="18"/>
          <w:lang w:eastAsia="en-GB"/>
        </w:rPr>
      </w:pPr>
    </w:p>
    <w:p w:rsidR="005115E3" w:rsidP="005115E3" w:rsidRDefault="005115E3" w14:paraId="0A00B319" w14:textId="77777777">
      <w:pPr>
        <w:autoSpaceDN w:val="0"/>
        <w:spacing w:after="0" w:line="240" w:lineRule="auto"/>
        <w:rPr>
          <w:rFonts w:ascii="Arial" w:hAnsi="Arial" w:eastAsia="Times New Roman" w:cs="Arial"/>
          <w:b/>
          <w:sz w:val="18"/>
          <w:szCs w:val="18"/>
          <w:lang w:eastAsia="en-GB"/>
        </w:rPr>
      </w:pPr>
    </w:p>
    <w:p w:rsidR="005115E3" w:rsidP="005115E3" w:rsidRDefault="005115E3" w14:paraId="57E38D1D" w14:textId="77777777">
      <w:pPr>
        <w:autoSpaceDN w:val="0"/>
        <w:spacing w:after="0" w:line="240" w:lineRule="auto"/>
        <w:rPr>
          <w:rFonts w:ascii="Arial" w:hAnsi="Arial" w:eastAsia="Times New Roman" w:cs="Arial"/>
          <w:b/>
          <w:sz w:val="18"/>
          <w:szCs w:val="18"/>
          <w:lang w:eastAsia="en-GB"/>
        </w:rPr>
      </w:pPr>
    </w:p>
    <w:tbl>
      <w:tblPr>
        <w:tblW w:w="0" w:type="auto"/>
        <w:tblCellMar>
          <w:left w:w="0" w:type="dxa"/>
          <w:right w:w="0" w:type="dxa"/>
        </w:tblCellMar>
        <w:tblLook w:val="04A0" w:firstRow="1" w:lastRow="0" w:firstColumn="1" w:lastColumn="0" w:noHBand="0" w:noVBand="1"/>
      </w:tblPr>
      <w:tblGrid>
        <w:gridCol w:w="1803"/>
        <w:gridCol w:w="1803"/>
        <w:gridCol w:w="1803"/>
      </w:tblGrid>
      <w:tr w:rsidR="00C07C1B" w:rsidTr="00C07C1B" w14:paraId="10E423F4" w14:textId="77777777">
        <w:tc>
          <w:tcPr>
            <w:tcW w:w="18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7C1B" w:rsidRDefault="00C07C1B" w14:paraId="171E43EA" w14:textId="77777777">
            <w:r>
              <w:t xml:space="preserve">Hours Awarded </w:t>
            </w:r>
          </w:p>
        </w:tc>
        <w:tc>
          <w:tcPr>
            <w:tcW w:w="180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7C1B" w:rsidRDefault="00C07C1B" w14:paraId="7F201423" w14:textId="77777777">
            <w:r>
              <w:t xml:space="preserve">Support Level </w:t>
            </w:r>
          </w:p>
        </w:tc>
        <w:tc>
          <w:tcPr>
            <w:tcW w:w="180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7C1B" w:rsidRDefault="00C07C1B" w14:paraId="0CB18265" w14:textId="77777777">
            <w:r>
              <w:t xml:space="preserve">RAS Points </w:t>
            </w:r>
          </w:p>
        </w:tc>
      </w:tr>
      <w:tr w:rsidR="00C07C1B" w:rsidTr="00C07C1B" w14:paraId="25C4E838"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07C1B" w:rsidRDefault="00C07C1B" w14:paraId="1B43F127" w14:textId="77777777">
            <w:r>
              <w:t>24 hrs</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188730C6" w14:textId="77777777">
            <w:r>
              <w:t>Low (standard offer)</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1566D9F9" w14:textId="77777777">
            <w:r>
              <w:t>0-145</w:t>
            </w:r>
          </w:p>
        </w:tc>
      </w:tr>
      <w:tr w:rsidR="00C07C1B" w:rsidTr="00C07C1B" w14:paraId="6EDD3217"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07C1B" w:rsidRDefault="00C07C1B" w14:paraId="0E0D801E" w14:textId="77777777">
            <w:r>
              <w:t>50 hrs</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36F8B539" w14:textId="77777777">
            <w:r>
              <w:t>Moderate</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7E4D19A1" w14:textId="77777777">
            <w:r>
              <w:t>146-170</w:t>
            </w:r>
          </w:p>
        </w:tc>
      </w:tr>
      <w:tr w:rsidR="00C07C1B" w:rsidTr="00C07C1B" w14:paraId="7D91B394"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07C1B" w:rsidRDefault="00C07C1B" w14:paraId="36D79F42" w14:textId="77777777">
            <w:r>
              <w:t xml:space="preserve">100 hrs </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0905670B" w14:textId="77777777">
            <w:r>
              <w:t>High</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2F4ED016" w14:textId="77777777">
            <w:r>
              <w:t>171-230</w:t>
            </w:r>
          </w:p>
        </w:tc>
      </w:tr>
      <w:tr w:rsidR="00C07C1B" w:rsidTr="00C07C1B" w14:paraId="1AB93786"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07C1B" w:rsidRDefault="00C07C1B" w14:paraId="59A341EE" w14:textId="77777777">
            <w:r>
              <w:t xml:space="preserve">200 hrs </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67252964" w14:textId="77777777">
            <w:r>
              <w:t>Exceptional +</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17B1CAAE" w14:textId="77777777">
            <w:r>
              <w:t>231+</w:t>
            </w:r>
          </w:p>
        </w:tc>
      </w:tr>
      <w:tr w:rsidR="00C07C1B" w:rsidTr="00C07C1B" w14:paraId="7F43E971"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07C1B" w:rsidRDefault="00C07C1B" w14:paraId="4E93E001" w14:textId="77777777">
            <w:r>
              <w:t xml:space="preserve">250hrs </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1A05556A" w14:textId="77777777">
            <w:r>
              <w:t>Exceptional +</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59AA8F2F" w14:textId="77777777">
            <w:r>
              <w:t>231+</w:t>
            </w:r>
          </w:p>
        </w:tc>
      </w:tr>
      <w:tr w:rsidR="00C07C1B" w:rsidTr="00C07C1B" w14:paraId="43DE76F4"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07C1B" w:rsidRDefault="00C07C1B" w14:paraId="6B5F9F6A" w14:textId="77777777">
            <w:r>
              <w:t>300 hrs</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4E73A004" w14:textId="77777777">
            <w:r>
              <w:t>Exceptional +</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44CE92B1" w14:textId="77777777">
            <w:r>
              <w:t>231+</w:t>
            </w:r>
          </w:p>
        </w:tc>
      </w:tr>
      <w:tr w:rsidR="00C07C1B" w:rsidTr="00C07C1B" w14:paraId="298D4E30"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C07C1B" w:rsidRDefault="00C07C1B" w14:paraId="488642A3" w14:textId="77777777">
            <w:r>
              <w:t xml:space="preserve">Individualised care package </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61B73271" w14:textId="77777777">
            <w:r>
              <w:t>Exceptional +</w:t>
            </w:r>
          </w:p>
        </w:tc>
        <w:tc>
          <w:tcPr>
            <w:tcW w:w="1803" w:type="dxa"/>
            <w:tcBorders>
              <w:top w:val="nil"/>
              <w:left w:val="nil"/>
              <w:bottom w:val="single" w:color="auto" w:sz="8" w:space="0"/>
              <w:right w:val="single" w:color="auto" w:sz="8" w:space="0"/>
            </w:tcBorders>
            <w:tcMar>
              <w:top w:w="0" w:type="dxa"/>
              <w:left w:w="108" w:type="dxa"/>
              <w:bottom w:w="0" w:type="dxa"/>
              <w:right w:w="108" w:type="dxa"/>
            </w:tcMar>
            <w:hideMark/>
          </w:tcPr>
          <w:p w:rsidR="00C07C1B" w:rsidRDefault="00C07C1B" w14:paraId="4C1700FA" w14:textId="77777777">
            <w:r>
              <w:t xml:space="preserve">Individualised </w:t>
            </w:r>
          </w:p>
        </w:tc>
      </w:tr>
    </w:tbl>
    <w:p w:rsidR="005115E3" w:rsidP="005115E3" w:rsidRDefault="005115E3" w14:paraId="4FA972DE" w14:textId="77777777">
      <w:pPr>
        <w:autoSpaceDN w:val="0"/>
        <w:spacing w:after="0" w:line="240" w:lineRule="auto"/>
        <w:rPr>
          <w:rFonts w:ascii="Arial" w:hAnsi="Arial" w:eastAsia="Times New Roman" w:cs="Arial"/>
          <w:b/>
          <w:sz w:val="18"/>
          <w:szCs w:val="18"/>
          <w:lang w:eastAsia="en-GB"/>
        </w:rPr>
      </w:pPr>
    </w:p>
    <w:p w:rsidR="005115E3" w:rsidP="005115E3" w:rsidRDefault="005115E3" w14:paraId="32A8869E" w14:textId="77777777">
      <w:pPr>
        <w:autoSpaceDN w:val="0"/>
        <w:spacing w:after="0" w:line="240" w:lineRule="auto"/>
        <w:rPr>
          <w:rFonts w:ascii="Arial" w:hAnsi="Arial" w:eastAsia="Times New Roman" w:cs="Arial"/>
          <w:b/>
          <w:sz w:val="18"/>
          <w:szCs w:val="18"/>
          <w:lang w:eastAsia="en-GB"/>
        </w:rPr>
      </w:pPr>
    </w:p>
    <w:p w:rsidR="005115E3" w:rsidP="005115E3" w:rsidRDefault="005115E3" w14:paraId="06411852" w14:textId="77777777">
      <w:pPr>
        <w:autoSpaceDN w:val="0"/>
        <w:spacing w:after="0" w:line="240" w:lineRule="auto"/>
        <w:rPr>
          <w:rFonts w:ascii="Arial" w:hAnsi="Arial" w:eastAsia="Times New Roman" w:cs="Arial"/>
          <w:b/>
          <w:sz w:val="18"/>
          <w:szCs w:val="18"/>
          <w:lang w:eastAsia="en-GB"/>
        </w:rPr>
      </w:pPr>
    </w:p>
    <w:p w:rsidR="005115E3" w:rsidP="005115E3" w:rsidRDefault="005115E3" w14:paraId="0A4EA8C1" w14:textId="77777777">
      <w:pPr>
        <w:autoSpaceDN w:val="0"/>
        <w:spacing w:after="0" w:line="240" w:lineRule="auto"/>
        <w:rPr>
          <w:rFonts w:ascii="Arial" w:hAnsi="Arial" w:eastAsia="Times New Roman" w:cs="Arial"/>
          <w:b/>
          <w:sz w:val="18"/>
          <w:szCs w:val="18"/>
          <w:lang w:eastAsia="en-GB"/>
        </w:rPr>
      </w:pPr>
    </w:p>
    <w:p w:rsidR="005115E3" w:rsidP="005115E3" w:rsidRDefault="005115E3" w14:paraId="06ACB8FA" w14:textId="77777777">
      <w:pPr>
        <w:autoSpaceDN w:val="0"/>
        <w:spacing w:after="0" w:line="240" w:lineRule="auto"/>
        <w:rPr>
          <w:rFonts w:ascii="Arial" w:hAnsi="Arial" w:eastAsia="Times New Roman" w:cs="Arial"/>
          <w:b/>
          <w:sz w:val="18"/>
          <w:szCs w:val="18"/>
          <w:lang w:eastAsia="en-GB"/>
        </w:rPr>
      </w:pPr>
    </w:p>
    <w:p w:rsidR="005115E3" w:rsidP="005115E3" w:rsidRDefault="005115E3" w14:paraId="2B40FF86" w14:textId="77777777">
      <w:pPr>
        <w:autoSpaceDN w:val="0"/>
        <w:spacing w:after="0" w:line="240" w:lineRule="auto"/>
        <w:rPr>
          <w:rFonts w:ascii="Arial" w:hAnsi="Arial" w:eastAsia="Times New Roman" w:cs="Arial"/>
          <w:b/>
          <w:sz w:val="18"/>
          <w:szCs w:val="18"/>
          <w:lang w:eastAsia="en-GB"/>
        </w:rPr>
      </w:pPr>
    </w:p>
    <w:p w:rsidR="005115E3" w:rsidP="005115E3" w:rsidRDefault="005115E3" w14:paraId="77979410" w14:textId="77777777">
      <w:pPr>
        <w:autoSpaceDN w:val="0"/>
        <w:spacing w:after="0" w:line="240" w:lineRule="auto"/>
        <w:rPr>
          <w:rFonts w:ascii="Arial" w:hAnsi="Arial" w:eastAsia="Times New Roman" w:cs="Arial"/>
          <w:b/>
          <w:sz w:val="18"/>
          <w:szCs w:val="18"/>
          <w:lang w:eastAsia="en-GB"/>
        </w:rPr>
      </w:pPr>
    </w:p>
    <w:p w:rsidR="005115E3" w:rsidP="005115E3" w:rsidRDefault="005115E3" w14:paraId="1564921A" w14:textId="77777777">
      <w:pPr>
        <w:autoSpaceDN w:val="0"/>
        <w:spacing w:after="0" w:line="240" w:lineRule="auto"/>
        <w:rPr>
          <w:rFonts w:ascii="Arial" w:hAnsi="Arial" w:eastAsia="Times New Roman" w:cs="Arial"/>
          <w:b/>
          <w:sz w:val="18"/>
          <w:szCs w:val="18"/>
          <w:lang w:eastAsia="en-GB"/>
        </w:rPr>
      </w:pPr>
    </w:p>
    <w:p w:rsidR="005115E3" w:rsidP="005115E3" w:rsidRDefault="005115E3" w14:paraId="4E45BCFF" w14:textId="77777777">
      <w:pPr>
        <w:autoSpaceDN w:val="0"/>
        <w:spacing w:after="0" w:line="240" w:lineRule="auto"/>
        <w:rPr>
          <w:rFonts w:ascii="Arial" w:hAnsi="Arial" w:eastAsia="Times New Roman" w:cs="Arial"/>
          <w:b/>
          <w:sz w:val="18"/>
          <w:szCs w:val="18"/>
          <w:lang w:eastAsia="en-GB"/>
        </w:rPr>
      </w:pPr>
    </w:p>
    <w:p w:rsidR="005115E3" w:rsidP="005115E3" w:rsidRDefault="005115E3" w14:paraId="64705C66" w14:textId="77777777">
      <w:pPr>
        <w:autoSpaceDN w:val="0"/>
        <w:spacing w:after="0" w:line="240" w:lineRule="auto"/>
        <w:rPr>
          <w:rFonts w:ascii="Arial" w:hAnsi="Arial" w:eastAsia="Times New Roman" w:cs="Arial"/>
          <w:b/>
          <w:sz w:val="18"/>
          <w:szCs w:val="18"/>
          <w:lang w:eastAsia="en-GB"/>
        </w:rPr>
      </w:pPr>
    </w:p>
    <w:p w:rsidR="005115E3" w:rsidP="005115E3" w:rsidRDefault="005115E3" w14:paraId="4595A61F" w14:textId="77777777">
      <w:pPr>
        <w:autoSpaceDN w:val="0"/>
        <w:spacing w:after="0" w:line="240" w:lineRule="auto"/>
        <w:rPr>
          <w:rFonts w:ascii="Arial" w:hAnsi="Arial" w:eastAsia="Times New Roman" w:cs="Arial"/>
          <w:b/>
          <w:sz w:val="18"/>
          <w:szCs w:val="18"/>
          <w:lang w:eastAsia="en-GB"/>
        </w:rPr>
      </w:pPr>
    </w:p>
    <w:p w:rsidRPr="005051D9" w:rsidR="005115E3" w:rsidP="005115E3" w:rsidRDefault="005115E3" w14:paraId="1912D0C6" w14:textId="77777777">
      <w:pPr>
        <w:autoSpaceDN w:val="0"/>
        <w:spacing w:after="0" w:line="240" w:lineRule="auto"/>
        <w:rPr>
          <w:rFonts w:ascii="Arial" w:hAnsi="Arial" w:eastAsia="Times New Roman" w:cs="Arial"/>
          <w:b/>
          <w:color w:val="FF0000"/>
          <w:sz w:val="18"/>
          <w:szCs w:val="18"/>
          <w:lang w:eastAsia="en-GB"/>
        </w:rPr>
      </w:pPr>
    </w:p>
    <w:p w:rsidRPr="005051D9" w:rsidR="005115E3" w:rsidP="005115E3" w:rsidRDefault="005115E3" w14:paraId="01E009C9" w14:textId="77777777">
      <w:pPr>
        <w:pStyle w:val="Heading1"/>
        <w:numPr>
          <w:ilvl w:val="0"/>
          <w:numId w:val="22"/>
        </w:numPr>
        <w:ind w:left="567" w:hanging="567"/>
        <w:rPr>
          <w:rFonts w:cs="Arial"/>
        </w:rPr>
      </w:pPr>
      <w:bookmarkStart w:name="_Toc522687600" w:id="29"/>
      <w:r w:rsidRPr="005051D9">
        <w:rPr>
          <w:rFonts w:cs="Arial"/>
        </w:rPr>
        <w:t>What if I consider my needs are greater than indicated by the RAS?</w:t>
      </w:r>
      <w:bookmarkEnd w:id="29"/>
    </w:p>
    <w:p w:rsidRPr="005051D9" w:rsidR="005115E3" w:rsidP="005115E3" w:rsidRDefault="005115E3" w14:paraId="0AE40CEF" w14:textId="77777777">
      <w:pPr>
        <w:spacing w:after="0"/>
        <w:jc w:val="both"/>
        <w:rPr>
          <w:rFonts w:ascii="Arial" w:hAnsi="Arial" w:cs="Arial"/>
        </w:rPr>
      </w:pPr>
      <w:r w:rsidRPr="005051D9">
        <w:rPr>
          <w:rFonts w:ascii="Arial" w:hAnsi="Arial" w:cs="Arial"/>
        </w:rPr>
        <w:t>If a parent/carer or young person feel their needs are greater than has been indicated by the RAS (</w:t>
      </w:r>
      <w:r w:rsidRPr="005051D9">
        <w:rPr>
          <w:rFonts w:ascii="Arial" w:hAnsi="Arial" w:cs="Arial"/>
          <w:i/>
        </w:rPr>
        <w:t xml:space="preserve">see </w:t>
      </w:r>
      <w:r w:rsidRPr="005051D9">
        <w:rPr>
          <w:rFonts w:ascii="Arial" w:hAnsi="Arial" w:cs="Arial"/>
        </w:rPr>
        <w:t>Figures 1 &amp; 2</w:t>
      </w:r>
      <w:r w:rsidRPr="005051D9">
        <w:rPr>
          <w:rFonts w:ascii="Arial" w:hAnsi="Arial" w:cs="Arial"/>
          <w:i/>
        </w:rPr>
        <w:t>)</w:t>
      </w:r>
      <w:r w:rsidRPr="005051D9">
        <w:rPr>
          <w:rFonts w:ascii="Arial" w:hAnsi="Arial" w:cs="Arial"/>
        </w:rPr>
        <w:t xml:space="preserve"> then the Appeal process can be followed</w:t>
      </w:r>
      <w:r w:rsidRPr="005051D9">
        <w:rPr>
          <w:rFonts w:ascii="Arial" w:hAnsi="Arial" w:cs="Arial"/>
          <w:i/>
        </w:rPr>
        <w:t xml:space="preserve"> (see section 13)</w:t>
      </w:r>
      <w:r w:rsidRPr="005051D9">
        <w:rPr>
          <w:rFonts w:ascii="Arial" w:hAnsi="Arial" w:cs="Arial"/>
        </w:rPr>
        <w:t xml:space="preserve"> or contact can be made with the Multi Agency Safeguarding Hub (MASH). The MASH Hub considers whether a referral to Level 4 Specialist Services (see fig. 1) is appropriate or whether a more graduated approach to support is required.  </w:t>
      </w:r>
    </w:p>
    <w:p w:rsidRPr="005051D9" w:rsidR="005115E3" w:rsidP="005115E3" w:rsidRDefault="005115E3" w14:paraId="69D0E70B" w14:textId="77777777">
      <w:pPr>
        <w:spacing w:after="0" w:line="240" w:lineRule="auto"/>
        <w:jc w:val="both"/>
        <w:rPr>
          <w:rFonts w:ascii="Arial" w:hAnsi="Arial" w:cs="Arial"/>
        </w:rPr>
      </w:pPr>
    </w:p>
    <w:p w:rsidRPr="005051D9" w:rsidR="005115E3" w:rsidP="005115E3" w:rsidRDefault="005115E3" w14:paraId="0E3C8701" w14:textId="77777777">
      <w:pPr>
        <w:pStyle w:val="Heading1"/>
        <w:numPr>
          <w:ilvl w:val="0"/>
          <w:numId w:val="22"/>
        </w:numPr>
        <w:rPr>
          <w:rFonts w:cs="Arial"/>
        </w:rPr>
      </w:pPr>
      <w:bookmarkStart w:name="_Toc522687601" w:id="30"/>
      <w:r w:rsidRPr="005051D9">
        <w:rPr>
          <w:rFonts w:cs="Arial"/>
        </w:rPr>
        <w:t>How do I appeal against a decision?</w:t>
      </w:r>
      <w:bookmarkEnd w:id="30"/>
    </w:p>
    <w:p w:rsidRPr="005051D9" w:rsidR="005115E3" w:rsidP="005115E3" w:rsidRDefault="005115E3" w14:paraId="4313D8C7" w14:textId="77777777">
      <w:pPr>
        <w:pStyle w:val="ListParagraph"/>
        <w:spacing w:after="0"/>
        <w:ind w:left="0"/>
        <w:jc w:val="both"/>
        <w:rPr>
          <w:rFonts w:ascii="Arial" w:hAnsi="Arial" w:cs="Arial"/>
        </w:rPr>
      </w:pPr>
      <w:r w:rsidRPr="005051D9">
        <w:rPr>
          <w:rFonts w:ascii="Arial" w:hAnsi="Arial" w:cs="Arial"/>
        </w:rPr>
        <w:t>An appeal process has been established for parents/carers and young people who do not agree with the outcome of their application:</w:t>
      </w:r>
    </w:p>
    <w:p w:rsidRPr="005051D9" w:rsidR="005115E3" w:rsidP="005115E3" w:rsidRDefault="005115E3" w14:paraId="6B701299" w14:textId="77777777">
      <w:pPr>
        <w:pStyle w:val="ListParagraph"/>
        <w:spacing w:after="0"/>
        <w:ind w:left="0"/>
        <w:jc w:val="both"/>
        <w:rPr>
          <w:rFonts w:ascii="Arial" w:hAnsi="Arial" w:cs="Arial"/>
        </w:rPr>
      </w:pPr>
    </w:p>
    <w:p w:rsidRPr="005051D9" w:rsidR="005115E3" w:rsidP="005115E3" w:rsidRDefault="005115E3" w14:paraId="45865C49" w14:textId="77777777">
      <w:pPr>
        <w:pStyle w:val="ListParagraph"/>
        <w:numPr>
          <w:ilvl w:val="0"/>
          <w:numId w:val="18"/>
        </w:numPr>
        <w:spacing w:after="0"/>
        <w:jc w:val="both"/>
        <w:rPr>
          <w:rFonts w:ascii="Arial" w:hAnsi="Arial" w:cs="Arial"/>
        </w:rPr>
      </w:pPr>
      <w:r w:rsidRPr="005051D9">
        <w:rPr>
          <w:rFonts w:ascii="Arial" w:hAnsi="Arial" w:cs="Arial"/>
        </w:rPr>
        <w:t xml:space="preserve">Not eligible </w:t>
      </w:r>
    </w:p>
    <w:p w:rsidRPr="005051D9" w:rsidR="005115E3" w:rsidP="005115E3" w:rsidRDefault="005115E3" w14:paraId="4E8F3B27" w14:textId="77777777">
      <w:pPr>
        <w:pStyle w:val="ListParagraph"/>
        <w:numPr>
          <w:ilvl w:val="0"/>
          <w:numId w:val="18"/>
        </w:numPr>
        <w:spacing w:after="0"/>
        <w:jc w:val="both"/>
        <w:rPr>
          <w:rFonts w:ascii="Arial" w:hAnsi="Arial" w:cs="Arial"/>
        </w:rPr>
      </w:pPr>
      <w:r w:rsidRPr="005051D9">
        <w:rPr>
          <w:rFonts w:ascii="Arial" w:hAnsi="Arial" w:cs="Arial"/>
        </w:rPr>
        <w:t xml:space="preserve">The level of allocated hours </w:t>
      </w:r>
    </w:p>
    <w:p w:rsidRPr="005051D9" w:rsidR="005115E3" w:rsidP="005115E3" w:rsidRDefault="005115E3" w14:paraId="67DD30D1" w14:textId="77777777">
      <w:pPr>
        <w:pStyle w:val="ListParagraph"/>
        <w:numPr>
          <w:ilvl w:val="0"/>
          <w:numId w:val="18"/>
        </w:numPr>
        <w:spacing w:after="0"/>
        <w:jc w:val="both"/>
        <w:rPr>
          <w:rFonts w:ascii="Arial" w:hAnsi="Arial" w:cs="Arial"/>
        </w:rPr>
      </w:pPr>
      <w:r w:rsidRPr="005051D9">
        <w:rPr>
          <w:rFonts w:ascii="Arial" w:hAnsi="Arial" w:cs="Arial"/>
        </w:rPr>
        <w:t xml:space="preserve">The decision </w:t>
      </w:r>
      <w:proofErr w:type="gramStart"/>
      <w:r w:rsidRPr="005051D9">
        <w:rPr>
          <w:rFonts w:ascii="Arial" w:hAnsi="Arial" w:cs="Arial"/>
        </w:rPr>
        <w:t>process</w:t>
      </w:r>
      <w:proofErr w:type="gramEnd"/>
    </w:p>
    <w:p w:rsidRPr="005051D9" w:rsidR="005115E3" w:rsidP="005115E3" w:rsidRDefault="005115E3" w14:paraId="2BA6A01D" w14:textId="77777777">
      <w:pPr>
        <w:pStyle w:val="ListParagraph"/>
        <w:spacing w:after="0"/>
        <w:ind w:left="844"/>
        <w:jc w:val="both"/>
        <w:rPr>
          <w:rFonts w:ascii="Arial" w:hAnsi="Arial" w:cs="Arial"/>
        </w:rPr>
      </w:pPr>
    </w:p>
    <w:p w:rsidRPr="005051D9" w:rsidR="005115E3" w:rsidP="005115E3" w:rsidRDefault="005115E3" w14:paraId="32593860" w14:textId="77777777">
      <w:pPr>
        <w:pStyle w:val="ListParagraph"/>
        <w:spacing w:after="0"/>
        <w:ind w:left="0"/>
        <w:jc w:val="both"/>
        <w:rPr>
          <w:rFonts w:ascii="Arial" w:hAnsi="Arial" w:cs="Arial"/>
        </w:rPr>
      </w:pPr>
      <w:r w:rsidRPr="005051D9">
        <w:rPr>
          <w:rFonts w:ascii="Arial" w:hAnsi="Arial" w:cs="Arial"/>
        </w:rPr>
        <w:t>Appeals should be raised by:</w:t>
      </w:r>
    </w:p>
    <w:p w:rsidRPr="005051D9" w:rsidR="005115E3" w:rsidP="005115E3" w:rsidRDefault="005115E3" w14:paraId="23D48B6D" w14:textId="77777777">
      <w:pPr>
        <w:pStyle w:val="ListParagraph"/>
        <w:numPr>
          <w:ilvl w:val="0"/>
          <w:numId w:val="19"/>
        </w:numPr>
        <w:spacing w:after="0"/>
        <w:jc w:val="both"/>
        <w:rPr>
          <w:rFonts w:ascii="Arial" w:hAnsi="Arial" w:cs="Arial"/>
        </w:rPr>
      </w:pPr>
      <w:r w:rsidRPr="005051D9">
        <w:rPr>
          <w:rFonts w:ascii="Arial" w:hAnsi="Arial" w:cs="Arial"/>
        </w:rPr>
        <w:t xml:space="preserve">Completing the appeals form available on the Short Break page of the authority’s Local Offer, or </w:t>
      </w:r>
    </w:p>
    <w:p w:rsidRPr="005051D9" w:rsidR="005115E3" w:rsidP="005115E3" w:rsidRDefault="005115E3" w14:paraId="2BF59231" w14:textId="77777777">
      <w:pPr>
        <w:pStyle w:val="ListParagraph"/>
        <w:numPr>
          <w:ilvl w:val="0"/>
          <w:numId w:val="19"/>
        </w:numPr>
        <w:spacing w:after="0"/>
        <w:jc w:val="both"/>
        <w:rPr>
          <w:rFonts w:ascii="Arial" w:hAnsi="Arial" w:cs="Arial"/>
        </w:rPr>
      </w:pPr>
      <w:r w:rsidRPr="005051D9">
        <w:rPr>
          <w:rFonts w:ascii="Arial" w:hAnsi="Arial" w:cs="Arial"/>
        </w:rPr>
        <w:t xml:space="preserve">Requesting a printed copy of the form from </w:t>
      </w:r>
      <w:r w:rsidRPr="005051D9">
        <w:rPr>
          <w:rFonts w:ascii="Arial" w:hAnsi="Arial" w:cs="Arial"/>
          <w:bCs/>
          <w:iCs/>
        </w:rPr>
        <w:t xml:space="preserve">Ask Us Nottinghamshire, </w:t>
      </w:r>
      <w:r w:rsidRPr="005051D9">
        <w:rPr>
          <w:rFonts w:ascii="Arial" w:hAnsi="Arial" w:cs="Arial"/>
          <w:bCs/>
          <w:iCs/>
          <w:color w:val="3D2CDC"/>
          <w:u w:val="single"/>
        </w:rPr>
        <w:t>http://www.ppsnotts.org.uk/</w:t>
      </w:r>
      <w:r w:rsidRPr="005051D9">
        <w:rPr>
          <w:rFonts w:ascii="Arial" w:hAnsi="Arial" w:cs="Arial"/>
          <w:bCs/>
          <w:iCs/>
          <w:color w:val="3D2CDC"/>
        </w:rPr>
        <w:t xml:space="preserve"> </w:t>
      </w:r>
      <w:r w:rsidRPr="005051D9">
        <w:rPr>
          <w:rFonts w:ascii="Arial" w:hAnsi="Arial" w:cs="Arial"/>
          <w:bCs/>
          <w:iCs/>
        </w:rPr>
        <w:t xml:space="preserve">or email </w:t>
      </w:r>
      <w:hyperlink w:tooltip="enquiries@askusnotts.org.uk" w:history="1" r:id="rId15">
        <w:r w:rsidRPr="005051D9">
          <w:rPr>
            <w:rFonts w:ascii="Arial" w:hAnsi="Arial" w:cs="Arial"/>
            <w:color w:val="0000FF"/>
            <w:u w:val="single"/>
            <w:lang w:val="en"/>
          </w:rPr>
          <w:t>enquiries@askusnotts.org.uk</w:t>
        </w:r>
      </w:hyperlink>
      <w:r w:rsidRPr="005051D9">
        <w:rPr>
          <w:rFonts w:ascii="Arial" w:hAnsi="Arial" w:cs="Arial"/>
          <w:bCs/>
          <w:iCs/>
        </w:rPr>
        <w:t xml:space="preserve"> or phone 0800 121 7772.</w:t>
      </w:r>
    </w:p>
    <w:p w:rsidRPr="005051D9" w:rsidR="005115E3" w:rsidP="005115E3" w:rsidRDefault="005115E3" w14:paraId="06F6211E" w14:textId="77777777">
      <w:pPr>
        <w:spacing w:after="0"/>
        <w:jc w:val="both"/>
        <w:rPr>
          <w:rFonts w:ascii="Arial" w:hAnsi="Arial" w:cs="Arial"/>
        </w:rPr>
      </w:pPr>
      <w:r w:rsidRPr="005051D9">
        <w:rPr>
          <w:rFonts w:ascii="Arial" w:hAnsi="Arial" w:cs="Arial"/>
        </w:rPr>
        <w:t>The completed form should be sent to the Short Break Assessment and Review Team within 10 working days of receiving the decision via:</w:t>
      </w:r>
    </w:p>
    <w:p w:rsidRPr="005051D9" w:rsidR="005115E3" w:rsidP="005115E3" w:rsidRDefault="005115E3" w14:paraId="2B614208" w14:textId="77777777">
      <w:pPr>
        <w:spacing w:after="0"/>
        <w:jc w:val="both"/>
        <w:rPr>
          <w:rFonts w:ascii="Arial" w:hAnsi="Arial" w:cs="Arial"/>
        </w:rPr>
      </w:pPr>
    </w:p>
    <w:p w:rsidRPr="005051D9" w:rsidR="005115E3" w:rsidP="005115E3" w:rsidRDefault="005115E3" w14:paraId="4D2F0758" w14:textId="77777777">
      <w:pPr>
        <w:pStyle w:val="ListParagraph"/>
        <w:numPr>
          <w:ilvl w:val="0"/>
          <w:numId w:val="20"/>
        </w:numPr>
        <w:spacing w:after="0"/>
        <w:jc w:val="both"/>
        <w:rPr>
          <w:rFonts w:ascii="Arial" w:hAnsi="Arial" w:cs="Arial"/>
        </w:rPr>
      </w:pPr>
      <w:r w:rsidRPr="005051D9">
        <w:rPr>
          <w:rFonts w:ascii="Arial" w:hAnsi="Arial" w:cs="Arial"/>
        </w:rPr>
        <w:t xml:space="preserve">email to </w:t>
      </w:r>
      <w:hyperlink w:history="1" r:id="rId16">
        <w:r w:rsidRPr="005051D9">
          <w:rPr>
            <w:rStyle w:val="Hyperlink"/>
            <w:rFonts w:cs="Arial"/>
          </w:rPr>
          <w:t>sbassessment.review@nottscc.gov.uk</w:t>
        </w:r>
      </w:hyperlink>
      <w:r w:rsidRPr="005051D9">
        <w:rPr>
          <w:rFonts w:ascii="Arial" w:hAnsi="Arial" w:cs="Arial"/>
        </w:rPr>
        <w:t xml:space="preserve"> or by post to Short Break Review and Assessment Team, Meadow House, Littleworth, Mansfield, Notts, NG18 </w:t>
      </w:r>
      <w:proofErr w:type="gramStart"/>
      <w:r w:rsidRPr="005051D9">
        <w:rPr>
          <w:rFonts w:ascii="Arial" w:hAnsi="Arial" w:cs="Arial"/>
        </w:rPr>
        <w:t>2TB</w:t>
      </w:r>
      <w:proofErr w:type="gramEnd"/>
    </w:p>
    <w:p w:rsidRPr="005051D9" w:rsidR="005115E3" w:rsidP="005115E3" w:rsidRDefault="005115E3" w14:paraId="20399E07" w14:textId="77777777">
      <w:pPr>
        <w:pStyle w:val="ListParagraph"/>
        <w:spacing w:after="0"/>
        <w:ind w:left="782"/>
        <w:jc w:val="both"/>
        <w:rPr>
          <w:rFonts w:ascii="Arial" w:hAnsi="Arial" w:cs="Arial"/>
        </w:rPr>
      </w:pPr>
    </w:p>
    <w:p w:rsidRPr="005051D9" w:rsidR="005115E3" w:rsidP="005115E3" w:rsidRDefault="005115E3" w14:paraId="5D702AF6" w14:textId="77777777">
      <w:pPr>
        <w:spacing w:after="0"/>
        <w:jc w:val="both"/>
        <w:rPr>
          <w:rFonts w:ascii="Arial" w:hAnsi="Arial" w:cs="Arial"/>
        </w:rPr>
      </w:pPr>
      <w:r w:rsidRPr="005051D9">
        <w:rPr>
          <w:rFonts w:ascii="Arial" w:hAnsi="Arial" w:cs="Arial"/>
        </w:rPr>
        <w:t xml:space="preserve">Upon raising an </w:t>
      </w:r>
      <w:proofErr w:type="gramStart"/>
      <w:r w:rsidRPr="005051D9">
        <w:rPr>
          <w:rFonts w:ascii="Arial" w:hAnsi="Arial" w:cs="Arial"/>
        </w:rPr>
        <w:t>appeal</w:t>
      </w:r>
      <w:proofErr w:type="gramEnd"/>
      <w:r w:rsidRPr="005051D9">
        <w:rPr>
          <w:rFonts w:ascii="Arial" w:hAnsi="Arial" w:cs="Arial"/>
        </w:rPr>
        <w:t xml:space="preserve"> the applicant will receive an acknowledgement email/letter explaining the process and expected timescales for a decision to be made.</w:t>
      </w:r>
    </w:p>
    <w:p w:rsidRPr="005051D9" w:rsidR="005115E3" w:rsidP="005115E3" w:rsidRDefault="005115E3" w14:paraId="332D16F4" w14:textId="77777777">
      <w:pPr>
        <w:pStyle w:val="ListParagraph"/>
        <w:spacing w:after="0"/>
        <w:ind w:left="0"/>
        <w:jc w:val="both"/>
        <w:rPr>
          <w:rFonts w:ascii="Arial" w:hAnsi="Arial" w:cs="Arial"/>
        </w:rPr>
      </w:pPr>
    </w:p>
    <w:p w:rsidRPr="005051D9" w:rsidR="005115E3" w:rsidP="005115E3" w:rsidRDefault="005115E3" w14:paraId="63D66495" w14:textId="77777777">
      <w:pPr>
        <w:pStyle w:val="ListParagraph"/>
        <w:spacing w:after="0"/>
        <w:ind w:left="0"/>
        <w:jc w:val="both"/>
        <w:rPr>
          <w:rFonts w:ascii="Arial" w:hAnsi="Arial" w:cs="Arial"/>
        </w:rPr>
      </w:pPr>
      <w:r w:rsidRPr="005051D9">
        <w:rPr>
          <w:rFonts w:ascii="Arial" w:hAnsi="Arial" w:cs="Arial"/>
        </w:rPr>
        <w:t>If an applicant has reason to believe that their application or appeal has not been dealt with in line with the published procedures, it is possible to raise a complaint with the Nottinghamshire County Council Complaints Team</w:t>
      </w:r>
      <w:r w:rsidRPr="00253543">
        <w:rPr>
          <w:rFonts w:ascii="Arial" w:hAnsi="Arial" w:cs="Arial"/>
        </w:rPr>
        <w:t xml:space="preserve">: </w:t>
      </w:r>
      <w:hyperlink w:history="1" r:id="rId17">
        <w:r w:rsidRPr="00253543">
          <w:rPr>
            <w:rFonts w:ascii="Arial" w:hAnsi="Arial" w:cs="Arial"/>
            <w:color w:val="0000FF"/>
            <w:u w:val="single"/>
          </w:rPr>
          <w:t>Complaints process | Nottinghamshire County Council</w:t>
        </w:r>
      </w:hyperlink>
      <w:r w:rsidRPr="005051D9">
        <w:rPr>
          <w:rFonts w:ascii="Arial" w:hAnsi="Arial" w:cs="Arial"/>
        </w:rPr>
        <w:t xml:space="preserve"> </w:t>
      </w:r>
    </w:p>
    <w:p w:rsidRPr="005051D9" w:rsidR="005115E3" w:rsidP="005115E3" w:rsidRDefault="005115E3" w14:paraId="32DD8F15" w14:textId="77777777">
      <w:pPr>
        <w:pStyle w:val="ListParagraph"/>
        <w:spacing w:after="0" w:line="240" w:lineRule="auto"/>
        <w:ind w:left="0"/>
        <w:jc w:val="both"/>
        <w:rPr>
          <w:rFonts w:ascii="Arial" w:hAnsi="Arial" w:cs="Arial"/>
        </w:rPr>
      </w:pPr>
    </w:p>
    <w:p w:rsidRPr="005051D9" w:rsidR="005115E3" w:rsidP="005115E3" w:rsidRDefault="005115E3" w14:paraId="78C6E221" w14:textId="77777777">
      <w:pPr>
        <w:pStyle w:val="Heading1"/>
        <w:numPr>
          <w:ilvl w:val="0"/>
          <w:numId w:val="22"/>
        </w:numPr>
        <w:rPr>
          <w:rFonts w:cs="Arial"/>
        </w:rPr>
      </w:pPr>
      <w:bookmarkStart w:name="_Toc522687602" w:id="31"/>
      <w:r w:rsidRPr="005051D9">
        <w:rPr>
          <w:rFonts w:cs="Arial"/>
        </w:rPr>
        <w:t>Personal Budgets</w:t>
      </w:r>
      <w:bookmarkEnd w:id="31"/>
      <w:r w:rsidRPr="005051D9">
        <w:rPr>
          <w:rFonts w:cs="Arial"/>
        </w:rPr>
        <w:t xml:space="preserve"> </w:t>
      </w:r>
    </w:p>
    <w:p w:rsidRPr="005051D9" w:rsidR="005115E3" w:rsidP="005115E3" w:rsidRDefault="005115E3" w14:paraId="00DE1376" w14:textId="77777777">
      <w:pPr>
        <w:spacing w:after="0"/>
        <w:jc w:val="both"/>
        <w:rPr>
          <w:rFonts w:ascii="Arial" w:hAnsi="Arial" w:eastAsia="Times New Roman" w:cs="Arial"/>
          <w:lang w:eastAsia="en-GB"/>
        </w:rPr>
      </w:pPr>
      <w:r w:rsidRPr="005051D9">
        <w:rPr>
          <w:rFonts w:ascii="Arial" w:hAnsi="Arial" w:eastAsia="Times New Roman" w:cs="Arial"/>
          <w:lang w:eastAsia="en-GB"/>
        </w:rPr>
        <w:t xml:space="preserve">Personal Budgets are a key part of Nottinghamshire’s personalisation approach because they give children/young people and their families more control over their care and support. </w:t>
      </w:r>
    </w:p>
    <w:p w:rsidRPr="005051D9" w:rsidR="005115E3" w:rsidP="005115E3" w:rsidRDefault="005115E3" w14:paraId="629D58ED" w14:textId="77777777">
      <w:pPr>
        <w:spacing w:after="0"/>
        <w:jc w:val="both"/>
        <w:rPr>
          <w:rFonts w:ascii="Arial" w:hAnsi="Arial" w:eastAsia="Times New Roman" w:cs="Arial"/>
          <w:lang w:eastAsia="en-GB"/>
        </w:rPr>
      </w:pPr>
    </w:p>
    <w:p w:rsidRPr="005051D9" w:rsidR="005115E3" w:rsidP="005115E3" w:rsidRDefault="005115E3" w14:paraId="49696BBE" w14:textId="77777777">
      <w:pPr>
        <w:spacing w:after="0"/>
        <w:jc w:val="both"/>
        <w:rPr>
          <w:rFonts w:ascii="Arial" w:hAnsi="Arial" w:cs="Arial"/>
        </w:rPr>
      </w:pPr>
      <w:r w:rsidRPr="005051D9">
        <w:rPr>
          <w:rFonts w:ascii="Arial" w:hAnsi="Arial" w:cs="Arial"/>
        </w:rPr>
        <w:t xml:space="preserve">They allow families to have the flexibility to use their Short Breaks when they need them most, </w:t>
      </w:r>
      <w:proofErr w:type="gramStart"/>
      <w:r w:rsidRPr="005051D9">
        <w:rPr>
          <w:rFonts w:ascii="Arial" w:hAnsi="Arial" w:cs="Arial"/>
        </w:rPr>
        <w:t>as long as</w:t>
      </w:r>
      <w:proofErr w:type="gramEnd"/>
      <w:r w:rsidRPr="005051D9">
        <w:rPr>
          <w:rFonts w:ascii="Arial" w:hAnsi="Arial" w:cs="Arial"/>
        </w:rPr>
        <w:t xml:space="preserve"> they meet the agreed outcomes outlined in a child/young person’s Short Break offer agreement.  </w:t>
      </w:r>
    </w:p>
    <w:p w:rsidRPr="005051D9" w:rsidR="005115E3" w:rsidP="005115E3" w:rsidRDefault="005115E3" w14:paraId="6C572FB0" w14:textId="77777777">
      <w:pPr>
        <w:autoSpaceDN w:val="0"/>
        <w:spacing w:after="0"/>
        <w:jc w:val="both"/>
        <w:rPr>
          <w:rFonts w:ascii="Arial" w:hAnsi="Arial" w:eastAsia="Times New Roman" w:cs="Arial"/>
          <w:lang w:eastAsia="en-GB"/>
        </w:rPr>
      </w:pPr>
    </w:p>
    <w:p w:rsidRPr="005051D9" w:rsidR="005115E3" w:rsidP="005115E3" w:rsidRDefault="005115E3" w14:paraId="67CD60B5" w14:textId="77777777">
      <w:pPr>
        <w:spacing w:after="0"/>
        <w:jc w:val="both"/>
        <w:rPr>
          <w:rFonts w:ascii="Arial" w:hAnsi="Arial" w:cs="Arial"/>
          <w:color w:val="FF0000"/>
        </w:rPr>
      </w:pPr>
      <w:r w:rsidRPr="005051D9">
        <w:rPr>
          <w:rFonts w:ascii="Arial" w:hAnsi="Arial" w:cs="Arial"/>
        </w:rPr>
        <w:t xml:space="preserve">The Children and Families’ Personal Budget Policy is available on the Nottinghamshire County Council website. </w:t>
      </w:r>
      <w:r w:rsidRPr="005051D9">
        <w:rPr>
          <w:rFonts w:ascii="Arial" w:hAnsi="Arial" w:cs="Arial"/>
          <w:color w:val="FF0000"/>
        </w:rPr>
        <w:t xml:space="preserve">  </w:t>
      </w:r>
    </w:p>
    <w:p w:rsidRPr="005051D9" w:rsidR="005115E3" w:rsidP="005115E3" w:rsidRDefault="005115E3" w14:paraId="4D03DDA3" w14:textId="77777777">
      <w:pPr>
        <w:spacing w:after="0"/>
        <w:jc w:val="both"/>
        <w:rPr>
          <w:rFonts w:ascii="Arial" w:hAnsi="Arial" w:cs="Arial"/>
          <w:b/>
          <w:color w:val="0070C0"/>
        </w:rPr>
      </w:pPr>
    </w:p>
    <w:p w:rsidRPr="005051D9" w:rsidR="005115E3" w:rsidP="005115E3" w:rsidRDefault="005115E3" w14:paraId="285AA6E9" w14:textId="77777777">
      <w:pPr>
        <w:pStyle w:val="Heading1"/>
        <w:numPr>
          <w:ilvl w:val="0"/>
          <w:numId w:val="22"/>
        </w:numPr>
        <w:rPr>
          <w:rFonts w:cs="Arial"/>
        </w:rPr>
      </w:pPr>
      <w:bookmarkStart w:name="_Toc522687603" w:id="32"/>
      <w:r w:rsidRPr="005051D9">
        <w:rPr>
          <w:rFonts w:cs="Arial"/>
        </w:rPr>
        <w:lastRenderedPageBreak/>
        <w:t>Short Break Commissioned Service</w:t>
      </w:r>
      <w:bookmarkEnd w:id="32"/>
    </w:p>
    <w:p w:rsidRPr="005051D9" w:rsidR="005115E3" w:rsidP="005115E3" w:rsidRDefault="005115E3" w14:paraId="38C1F350" w14:textId="77777777">
      <w:pPr>
        <w:jc w:val="both"/>
        <w:rPr>
          <w:rFonts w:ascii="Arial" w:hAnsi="Arial" w:eastAsia="Times New Roman" w:cs="Arial"/>
          <w:lang w:eastAsia="en-GB"/>
        </w:rPr>
      </w:pPr>
      <w:r w:rsidRPr="005051D9">
        <w:rPr>
          <w:rFonts w:ascii="Arial" w:hAnsi="Arial" w:cs="Arial"/>
        </w:rPr>
        <w:t>The Childrens Commissioning team will process allocations for a Short Break package of support where families have met the threshold criteria for a Nottinghamshire County Council funded Short Break.</w:t>
      </w:r>
    </w:p>
    <w:p w:rsidRPr="005051D9" w:rsidR="005115E3" w:rsidP="005115E3" w:rsidRDefault="005115E3" w14:paraId="03A02686" w14:textId="77777777">
      <w:pPr>
        <w:jc w:val="both"/>
        <w:rPr>
          <w:rFonts w:ascii="Arial" w:hAnsi="Arial" w:eastAsia="Times New Roman" w:cs="Arial"/>
          <w:lang w:eastAsia="en-GB"/>
        </w:rPr>
      </w:pPr>
      <w:r w:rsidRPr="005051D9">
        <w:rPr>
          <w:rFonts w:ascii="Arial" w:hAnsi="Arial" w:eastAsia="Times New Roman" w:cs="Arial"/>
          <w:lang w:eastAsia="en-GB"/>
        </w:rPr>
        <w:t>There are three ways families can take their Short Break:</w:t>
      </w:r>
    </w:p>
    <w:p w:rsidRPr="005051D9" w:rsidR="005115E3" w:rsidP="005115E3" w:rsidRDefault="005115E3" w14:paraId="31F289B8" w14:textId="77777777">
      <w:pPr>
        <w:pStyle w:val="Heading2"/>
        <w:numPr>
          <w:ilvl w:val="1"/>
          <w:numId w:val="22"/>
        </w:numPr>
        <w:spacing w:line="276" w:lineRule="auto"/>
        <w:ind w:left="941"/>
      </w:pPr>
      <w:bookmarkStart w:name="_Toc522687604" w:id="33"/>
      <w:r w:rsidRPr="005051D9">
        <w:t>Direct Payment for Activities</w:t>
      </w:r>
      <w:bookmarkEnd w:id="33"/>
    </w:p>
    <w:p w:rsidRPr="005051D9" w:rsidR="005115E3" w:rsidP="005115E3" w:rsidRDefault="005115E3" w14:paraId="409A23AC" w14:textId="77777777">
      <w:pPr>
        <w:spacing w:after="160"/>
        <w:ind w:left="221"/>
        <w:jc w:val="both"/>
        <w:rPr>
          <w:rFonts w:ascii="Arial" w:hAnsi="Arial" w:cs="Arial"/>
        </w:rPr>
      </w:pPr>
      <w:r w:rsidRPr="005051D9">
        <w:rPr>
          <w:rFonts w:ascii="Arial" w:hAnsi="Arial" w:cs="Arial"/>
        </w:rPr>
        <w:t>Where families are allocated between 24 hours (£216 Standard Offer), and 72 hours (£648), they will receive a one</w:t>
      </w:r>
      <w:r>
        <w:rPr>
          <w:rFonts w:ascii="Arial" w:hAnsi="Arial" w:cs="Arial"/>
        </w:rPr>
        <w:t>-</w:t>
      </w:r>
      <w:r w:rsidRPr="005051D9">
        <w:rPr>
          <w:rFonts w:ascii="Arial" w:hAnsi="Arial" w:cs="Arial"/>
        </w:rPr>
        <w:t>off payment paid onto a pre-payment card (see fig. 2. above). The pre-payment card will be issued to the named parent/carer once a signed agreement has been completed and returned. Further information about how the card can be used will be supplied by the Commissioning Team.</w:t>
      </w:r>
    </w:p>
    <w:p w:rsidRPr="005051D9" w:rsidR="005115E3" w:rsidP="005115E3" w:rsidRDefault="005115E3" w14:paraId="7457506D" w14:textId="77777777">
      <w:pPr>
        <w:ind w:left="221"/>
        <w:jc w:val="both"/>
        <w:rPr>
          <w:rFonts w:ascii="Arial" w:hAnsi="Arial" w:cs="Arial"/>
        </w:rPr>
      </w:pPr>
      <w:r w:rsidRPr="005051D9">
        <w:rPr>
          <w:rFonts w:ascii="Arial" w:hAnsi="Arial" w:cs="Arial"/>
        </w:rPr>
        <w:t xml:space="preserve">Where the allocated hours are 96 hours and above, a Direct Payment for activities may also be awarded but will be paid in instalments over 12 months. An allocation of £9 per hour will be credited on a </w:t>
      </w:r>
      <w:proofErr w:type="gramStart"/>
      <w:r w:rsidRPr="005051D9">
        <w:rPr>
          <w:rFonts w:ascii="Arial" w:hAnsi="Arial" w:cs="Arial"/>
        </w:rPr>
        <w:t>4 weekly</w:t>
      </w:r>
      <w:proofErr w:type="gramEnd"/>
      <w:r w:rsidRPr="005051D9">
        <w:rPr>
          <w:rFonts w:ascii="Arial" w:hAnsi="Arial" w:cs="Arial"/>
        </w:rPr>
        <w:t xml:space="preserve"> basis onto a pre-payment card, which will be issued to the named parent/carer once a signed agreement has been completed and returned.</w:t>
      </w:r>
    </w:p>
    <w:p w:rsidRPr="005051D9" w:rsidR="005115E3" w:rsidP="005115E3" w:rsidRDefault="005115E3" w14:paraId="54B568B9" w14:textId="77777777">
      <w:pPr>
        <w:pStyle w:val="Heading2"/>
        <w:numPr>
          <w:ilvl w:val="1"/>
          <w:numId w:val="22"/>
        </w:numPr>
        <w:spacing w:line="276" w:lineRule="auto"/>
        <w:ind w:left="941"/>
      </w:pPr>
      <w:bookmarkStart w:name="_Toc522687605" w:id="34"/>
      <w:r w:rsidRPr="005051D9">
        <w:t>Direct Payment to employ a Personal Assistant</w:t>
      </w:r>
      <w:bookmarkEnd w:id="34"/>
    </w:p>
    <w:p w:rsidRPr="005051D9" w:rsidR="005115E3" w:rsidP="005115E3" w:rsidRDefault="005115E3" w14:paraId="4E7F5640" w14:textId="77777777">
      <w:pPr>
        <w:pStyle w:val="ListParagraph"/>
        <w:ind w:left="221"/>
        <w:jc w:val="both"/>
        <w:rPr>
          <w:rFonts w:ascii="Arial" w:hAnsi="Arial" w:cs="Arial"/>
        </w:rPr>
      </w:pPr>
      <w:r w:rsidRPr="005051D9">
        <w:rPr>
          <w:rFonts w:ascii="Arial" w:hAnsi="Arial" w:cs="Arial"/>
        </w:rPr>
        <w:t>This offer will only be available to families in receipt of a Short Break of 96 hours or above.</w:t>
      </w:r>
    </w:p>
    <w:p w:rsidRPr="005051D9" w:rsidR="005115E3" w:rsidP="005115E3" w:rsidRDefault="005115E3" w14:paraId="061CB550" w14:textId="77777777">
      <w:pPr>
        <w:pStyle w:val="ListParagraph"/>
        <w:ind w:left="221"/>
        <w:jc w:val="both"/>
        <w:rPr>
          <w:rFonts w:ascii="Arial" w:hAnsi="Arial" w:cs="Arial"/>
          <w:b/>
          <w:color w:val="0070C0"/>
          <w:sz w:val="36"/>
          <w:szCs w:val="36"/>
        </w:rPr>
      </w:pPr>
      <w:r w:rsidRPr="005051D9">
        <w:rPr>
          <w:rFonts w:ascii="Arial" w:hAnsi="Arial" w:cs="Arial"/>
        </w:rPr>
        <w:t xml:space="preserve">Families allocated 96 hours or less, can make a request that funds be used to pay a PA, but they will </w:t>
      </w:r>
      <w:proofErr w:type="gramStart"/>
      <w:r w:rsidRPr="005051D9">
        <w:rPr>
          <w:rFonts w:ascii="Arial" w:hAnsi="Arial" w:cs="Arial"/>
        </w:rPr>
        <w:t>be  expected</w:t>
      </w:r>
      <w:proofErr w:type="gramEnd"/>
      <w:r w:rsidRPr="005051D9">
        <w:rPr>
          <w:rFonts w:ascii="Arial" w:hAnsi="Arial" w:cs="Arial"/>
        </w:rPr>
        <w:t xml:space="preserve"> to fund the additional costs of employing a PA themselves which will include public liability insurance, payroll  and Disclosure and Barring Service (DBS) </w:t>
      </w:r>
      <w:proofErr w:type="spellStart"/>
      <w:r w:rsidRPr="005051D9">
        <w:rPr>
          <w:rFonts w:ascii="Arial" w:hAnsi="Arial" w:cs="Arial"/>
        </w:rPr>
        <w:t>fees.The</w:t>
      </w:r>
      <w:proofErr w:type="spellEnd"/>
      <w:r w:rsidRPr="005051D9">
        <w:rPr>
          <w:rFonts w:ascii="Arial" w:hAnsi="Arial" w:cs="Arial"/>
        </w:rPr>
        <w:t xml:space="preserve"> Children and Families’ Personal Budget Policy is available on the Nottinghamshire County Council website.  </w:t>
      </w:r>
    </w:p>
    <w:p w:rsidRPr="005051D9" w:rsidR="005115E3" w:rsidP="005115E3" w:rsidRDefault="005115E3" w14:paraId="16646C4C" w14:textId="77777777">
      <w:pPr>
        <w:pStyle w:val="ListParagraph"/>
        <w:ind w:left="0"/>
        <w:rPr>
          <w:rFonts w:ascii="Arial" w:hAnsi="Arial" w:cs="Arial"/>
        </w:rPr>
      </w:pPr>
    </w:p>
    <w:p w:rsidRPr="005051D9" w:rsidR="005115E3" w:rsidP="005115E3" w:rsidRDefault="005115E3" w14:paraId="259B55DC" w14:textId="77777777">
      <w:pPr>
        <w:pStyle w:val="ListParagraph"/>
        <w:numPr>
          <w:ilvl w:val="1"/>
          <w:numId w:val="22"/>
        </w:numPr>
        <w:spacing w:after="160"/>
        <w:ind w:left="941"/>
        <w:rPr>
          <w:rStyle w:val="Heading2Char"/>
          <w:rFonts w:eastAsiaTheme="minorHAnsi"/>
          <w:b w:val="0"/>
          <w:bCs w:val="0"/>
          <w:iCs w:val="0"/>
        </w:rPr>
      </w:pPr>
      <w:bookmarkStart w:name="_Toc522687606" w:id="35"/>
      <w:r w:rsidRPr="005051D9">
        <w:rPr>
          <w:rStyle w:val="Heading2Char"/>
          <w:rFonts w:eastAsiaTheme="minorHAnsi"/>
        </w:rPr>
        <w:t>Nottinghamshire County Council Commissioned Short Break</w:t>
      </w:r>
      <w:bookmarkEnd w:id="35"/>
    </w:p>
    <w:p w:rsidRPr="005051D9" w:rsidR="005115E3" w:rsidP="005115E3" w:rsidRDefault="005115E3" w14:paraId="53399FE1" w14:textId="77777777">
      <w:pPr>
        <w:pStyle w:val="ListParagraph"/>
        <w:ind w:left="221"/>
        <w:jc w:val="both"/>
        <w:rPr>
          <w:rFonts w:ascii="Arial" w:hAnsi="Arial" w:cs="Arial"/>
        </w:rPr>
      </w:pPr>
      <w:r w:rsidRPr="005051D9">
        <w:rPr>
          <w:rFonts w:ascii="Arial" w:hAnsi="Arial" w:cs="Arial"/>
        </w:rPr>
        <w:t xml:space="preserve">This option means that Nottinghamshire County Council will identify an appropriate provider to meet the needs of the child or young </w:t>
      </w:r>
      <w:proofErr w:type="gramStart"/>
      <w:r w:rsidRPr="005051D9">
        <w:rPr>
          <w:rFonts w:ascii="Arial" w:hAnsi="Arial" w:cs="Arial"/>
        </w:rPr>
        <w:t>person, and</w:t>
      </w:r>
      <w:proofErr w:type="gramEnd"/>
      <w:r w:rsidRPr="005051D9">
        <w:rPr>
          <w:rFonts w:ascii="Arial" w:hAnsi="Arial" w:cs="Arial"/>
        </w:rPr>
        <w:t xml:space="preserve"> includes group activities or a sitting &amp; befriending service. This is offered for short break packages where the allocated hours are 96 hours or above. Providers are encouraged to advertise their service on the Local Offer, where parents, carers and young people can find out about what is available. Hours commissioned with a provider by Nottinghamshire County Council will be paid for by the Council.  Families may also purchase additional hours (over and above the commissioned hours) which will need to be paid directly to the provider.</w:t>
      </w:r>
    </w:p>
    <w:p w:rsidRPr="005051D9" w:rsidR="005115E3" w:rsidP="005115E3" w:rsidRDefault="005115E3" w14:paraId="64B7551A" w14:textId="77777777">
      <w:pPr>
        <w:pStyle w:val="ListParagraph"/>
        <w:spacing w:line="240" w:lineRule="auto"/>
        <w:ind w:left="221"/>
        <w:jc w:val="both"/>
        <w:rPr>
          <w:rFonts w:ascii="Arial" w:hAnsi="Arial" w:cs="Arial"/>
        </w:rPr>
      </w:pPr>
    </w:p>
    <w:p w:rsidRPr="005051D9" w:rsidR="005115E3" w:rsidP="005115E3" w:rsidRDefault="005115E3" w14:paraId="6848A288" w14:textId="77777777">
      <w:pPr>
        <w:pStyle w:val="Heading1"/>
        <w:numPr>
          <w:ilvl w:val="0"/>
          <w:numId w:val="22"/>
        </w:numPr>
        <w:rPr>
          <w:rFonts w:cs="Arial"/>
        </w:rPr>
      </w:pPr>
      <w:bookmarkStart w:name="_Toc522687607" w:id="36"/>
      <w:r w:rsidRPr="005051D9">
        <w:rPr>
          <w:rFonts w:cs="Arial"/>
        </w:rPr>
        <w:t>How we will measure quality of provision</w:t>
      </w:r>
      <w:bookmarkEnd w:id="36"/>
    </w:p>
    <w:p w:rsidRPr="005051D9" w:rsidR="005115E3" w:rsidP="005115E3" w:rsidRDefault="005115E3" w14:paraId="45901E50" w14:textId="77777777">
      <w:pPr>
        <w:spacing w:after="0"/>
        <w:jc w:val="both"/>
        <w:rPr>
          <w:rFonts w:ascii="Arial" w:hAnsi="Arial" w:cs="Arial"/>
        </w:rPr>
      </w:pPr>
      <w:r w:rsidRPr="005051D9">
        <w:rPr>
          <w:rFonts w:ascii="Arial" w:hAnsi="Arial" w:cs="Arial"/>
        </w:rPr>
        <w:t>The Contracts and Commissioning team is responsible for monitoring the quality of directly commissioned services. Providers of overnight short breaks and services that involve personal care are also required to be inspected by Ofsted or the Care Quality Commission (CQC); the outcome of these inspections is published online for the public to access:</w:t>
      </w:r>
    </w:p>
    <w:p w:rsidRPr="005051D9" w:rsidR="005115E3" w:rsidP="005115E3" w:rsidRDefault="005115E3" w14:paraId="44E7B3E9" w14:textId="77777777">
      <w:pPr>
        <w:spacing w:after="0"/>
        <w:rPr>
          <w:rFonts w:ascii="Arial" w:hAnsi="Arial" w:cs="Arial"/>
        </w:rPr>
      </w:pPr>
    </w:p>
    <w:p w:rsidRPr="005051D9" w:rsidR="005115E3" w:rsidP="005115E3" w:rsidRDefault="00C07C1B" w14:paraId="07EDCB1D" w14:textId="77777777">
      <w:pPr>
        <w:spacing w:after="0"/>
        <w:rPr>
          <w:rFonts w:ascii="Arial" w:hAnsi="Arial" w:cs="Arial"/>
        </w:rPr>
      </w:pPr>
      <w:hyperlink w:history="1" r:id="rId18">
        <w:r w:rsidRPr="005051D9" w:rsidR="005115E3">
          <w:rPr>
            <w:rStyle w:val="Hyperlink"/>
            <w:rFonts w:cs="Arial"/>
          </w:rPr>
          <w:t>https://www.nottshelpyourself.org.uk/kb5/nottinghamshire/directory/advice.page?id=0GOiAjrvfRU</w:t>
        </w:r>
      </w:hyperlink>
    </w:p>
    <w:p w:rsidRPr="005051D9" w:rsidR="005115E3" w:rsidP="005115E3" w:rsidRDefault="005115E3" w14:paraId="4895C65D" w14:textId="77777777">
      <w:pPr>
        <w:spacing w:after="0"/>
        <w:jc w:val="both"/>
        <w:rPr>
          <w:rFonts w:ascii="Arial" w:hAnsi="Arial" w:cs="Arial"/>
        </w:rPr>
      </w:pPr>
    </w:p>
    <w:p w:rsidRPr="005051D9" w:rsidR="005115E3" w:rsidP="005115E3" w:rsidRDefault="005115E3" w14:paraId="34E7CBC8" w14:textId="77777777">
      <w:pPr>
        <w:spacing w:after="0"/>
        <w:jc w:val="both"/>
        <w:rPr>
          <w:rFonts w:ascii="Arial" w:hAnsi="Arial" w:cs="Arial"/>
        </w:rPr>
      </w:pPr>
      <w:r w:rsidRPr="005051D9">
        <w:rPr>
          <w:rFonts w:ascii="Arial" w:hAnsi="Arial" w:cs="Arial"/>
        </w:rPr>
        <w:t xml:space="preserve">This information along with on-going feedback from parent/carers, </w:t>
      </w:r>
      <w:proofErr w:type="gramStart"/>
      <w:r w:rsidRPr="005051D9">
        <w:rPr>
          <w:rFonts w:ascii="Arial" w:hAnsi="Arial" w:cs="Arial"/>
        </w:rPr>
        <w:t>children</w:t>
      </w:r>
      <w:proofErr w:type="gramEnd"/>
      <w:r w:rsidRPr="005051D9">
        <w:rPr>
          <w:rFonts w:ascii="Arial" w:hAnsi="Arial" w:cs="Arial"/>
        </w:rPr>
        <w:t xml:space="preserve"> and young people with a disability, from consultation events and data collection all contribute to decisions for the future and the planning of services.</w:t>
      </w:r>
    </w:p>
    <w:p w:rsidRPr="005051D9" w:rsidR="005115E3" w:rsidP="005115E3" w:rsidRDefault="005115E3" w14:paraId="3B818402" w14:textId="77777777">
      <w:pPr>
        <w:spacing w:after="0"/>
        <w:jc w:val="both"/>
        <w:rPr>
          <w:rFonts w:ascii="Arial" w:hAnsi="Arial" w:cs="Arial"/>
        </w:rPr>
      </w:pPr>
    </w:p>
    <w:p w:rsidRPr="005051D9" w:rsidR="005115E3" w:rsidP="005115E3" w:rsidRDefault="005115E3" w14:paraId="72B21E16" w14:textId="77777777">
      <w:pPr>
        <w:spacing w:after="0"/>
        <w:jc w:val="both"/>
        <w:rPr>
          <w:rFonts w:ascii="Arial" w:hAnsi="Arial" w:cs="Arial"/>
        </w:rPr>
      </w:pPr>
      <w:r w:rsidRPr="005051D9">
        <w:rPr>
          <w:rFonts w:ascii="Arial" w:hAnsi="Arial" w:cs="Arial"/>
        </w:rPr>
        <w:t>Providers should regularly review the support they are providing to each child/young person including looking at outcomes to identify that needs are being met.</w:t>
      </w:r>
    </w:p>
    <w:p w:rsidRPr="005051D9" w:rsidR="005115E3" w:rsidP="005115E3" w:rsidRDefault="005115E3" w14:paraId="36391845" w14:textId="77777777">
      <w:pPr>
        <w:spacing w:after="0" w:line="240" w:lineRule="auto"/>
        <w:jc w:val="both"/>
        <w:rPr>
          <w:rFonts w:ascii="Arial" w:hAnsi="Arial" w:cs="Arial"/>
        </w:rPr>
      </w:pPr>
    </w:p>
    <w:p w:rsidRPr="005051D9" w:rsidR="005115E3" w:rsidP="005115E3" w:rsidRDefault="005115E3" w14:paraId="4764E6A8" w14:textId="77777777">
      <w:pPr>
        <w:pStyle w:val="Heading1"/>
        <w:numPr>
          <w:ilvl w:val="0"/>
          <w:numId w:val="22"/>
        </w:numPr>
        <w:rPr>
          <w:rFonts w:cs="Arial"/>
        </w:rPr>
      </w:pPr>
      <w:bookmarkStart w:name="_Toc522687608" w:id="37"/>
      <w:r w:rsidRPr="005051D9">
        <w:rPr>
          <w:rFonts w:cs="Arial"/>
        </w:rPr>
        <w:t xml:space="preserve">How we will audit </w:t>
      </w:r>
      <w:r>
        <w:rPr>
          <w:rFonts w:cs="Arial"/>
        </w:rPr>
        <w:t xml:space="preserve">the </w:t>
      </w:r>
      <w:r w:rsidRPr="005051D9">
        <w:rPr>
          <w:rFonts w:cs="Arial"/>
        </w:rPr>
        <w:t>use of Short Breaks</w:t>
      </w:r>
      <w:bookmarkEnd w:id="37"/>
    </w:p>
    <w:p w:rsidRPr="005051D9" w:rsidR="005115E3" w:rsidP="005115E3" w:rsidRDefault="005115E3" w14:paraId="04F1A1D6" w14:textId="77777777">
      <w:pPr>
        <w:pStyle w:val="Heading2"/>
        <w:numPr>
          <w:ilvl w:val="1"/>
          <w:numId w:val="22"/>
        </w:numPr>
        <w:spacing w:line="276" w:lineRule="auto"/>
        <w:ind w:left="941"/>
      </w:pPr>
      <w:bookmarkStart w:name="_Toc522687609" w:id="38"/>
      <w:r w:rsidRPr="005051D9">
        <w:t xml:space="preserve">Audit of Direct </w:t>
      </w:r>
      <w:bookmarkEnd w:id="38"/>
      <w:r w:rsidRPr="005051D9">
        <w:t>Payments</w:t>
      </w:r>
    </w:p>
    <w:p w:rsidRPr="005051D9" w:rsidR="005115E3" w:rsidP="005115E3" w:rsidRDefault="005115E3" w14:paraId="44DA4A4F" w14:textId="77777777">
      <w:pPr>
        <w:pStyle w:val="Heading2"/>
        <w:spacing w:line="276" w:lineRule="auto"/>
        <w:rPr>
          <w:b w:val="0"/>
          <w:bCs w:val="0"/>
          <w:sz w:val="22"/>
          <w:szCs w:val="22"/>
        </w:rPr>
      </w:pPr>
      <w:r w:rsidRPr="005051D9">
        <w:rPr>
          <w:b w:val="0"/>
          <w:bCs w:val="0"/>
          <w:sz w:val="22"/>
          <w:szCs w:val="22"/>
        </w:rPr>
        <w:t>An initial audit is undertaken within 2 months of the first payment, to check that money awarded to families through a Direct Payment has only be</w:t>
      </w:r>
      <w:r>
        <w:rPr>
          <w:b w:val="0"/>
          <w:bCs w:val="0"/>
          <w:sz w:val="22"/>
          <w:szCs w:val="22"/>
        </w:rPr>
        <w:t>en</w:t>
      </w:r>
      <w:r w:rsidRPr="005051D9">
        <w:rPr>
          <w:b w:val="0"/>
          <w:bCs w:val="0"/>
          <w:sz w:val="22"/>
          <w:szCs w:val="22"/>
        </w:rPr>
        <w:t xml:space="preserve"> used for the agreed purpose.  Subsequent annual audits are carried out to enable the Council to request the return of any surplus money which has not been spent during the period of the Direct Payment agreement and ensure the correct continued use of funding. </w:t>
      </w:r>
    </w:p>
    <w:p w:rsidRPr="005051D9" w:rsidR="005115E3" w:rsidP="005115E3" w:rsidRDefault="005115E3" w14:paraId="0561A20D" w14:textId="77777777">
      <w:pPr>
        <w:rPr>
          <w:rFonts w:ascii="Arial" w:hAnsi="Arial" w:cs="Arial"/>
          <w:lang w:eastAsia="en-GB"/>
        </w:rPr>
      </w:pPr>
    </w:p>
    <w:p w:rsidRPr="005051D9" w:rsidR="005115E3" w:rsidP="005115E3" w:rsidRDefault="005115E3" w14:paraId="0D928F0A" w14:textId="77777777">
      <w:pPr>
        <w:pStyle w:val="ListParagraph"/>
        <w:ind w:left="221"/>
        <w:jc w:val="both"/>
        <w:rPr>
          <w:rFonts w:ascii="Arial" w:hAnsi="Arial" w:cs="Arial"/>
        </w:rPr>
      </w:pPr>
      <w:r w:rsidRPr="005051D9">
        <w:rPr>
          <w:rFonts w:ascii="Arial" w:hAnsi="Arial" w:cs="Arial"/>
        </w:rPr>
        <w:t xml:space="preserve">An information sheet is provided to families with ideas about how a Direct Payment for activities can be used to enable the child or young person to access provision within their community. </w:t>
      </w:r>
    </w:p>
    <w:p w:rsidRPr="005051D9" w:rsidR="005115E3" w:rsidP="005115E3" w:rsidRDefault="005115E3" w14:paraId="4A861C98" w14:textId="77777777">
      <w:pPr>
        <w:ind w:left="221"/>
        <w:jc w:val="both"/>
        <w:rPr>
          <w:rFonts w:ascii="Arial" w:hAnsi="Arial" w:cs="Arial"/>
          <w:b/>
        </w:rPr>
      </w:pPr>
      <w:r w:rsidRPr="005051D9">
        <w:rPr>
          <w:rFonts w:ascii="Arial" w:hAnsi="Arial" w:cs="Arial"/>
        </w:rPr>
        <w:t>The parent/carer/young person who signed the agreement and in whose name the bank account is held</w:t>
      </w:r>
      <w:r>
        <w:rPr>
          <w:rFonts w:ascii="Arial" w:hAnsi="Arial" w:cs="Arial"/>
        </w:rPr>
        <w:t>,</w:t>
      </w:r>
      <w:r w:rsidRPr="005051D9">
        <w:rPr>
          <w:rFonts w:ascii="Arial" w:hAnsi="Arial" w:cs="Arial"/>
        </w:rPr>
        <w:t xml:space="preserve"> or pre-payment card is issued, must keep records of all expenditure made for the previous 3 years. Copies of the following will be requested to complete the financial audit</w:t>
      </w:r>
      <w:r>
        <w:rPr>
          <w:rFonts w:ascii="Arial" w:hAnsi="Arial" w:cs="Arial"/>
        </w:rPr>
        <w:t>:</w:t>
      </w:r>
    </w:p>
    <w:p w:rsidRPr="005051D9" w:rsidR="005115E3" w:rsidP="005115E3" w:rsidRDefault="005115E3" w14:paraId="1603C245" w14:textId="77777777">
      <w:pPr>
        <w:pStyle w:val="ListParagraph"/>
        <w:numPr>
          <w:ilvl w:val="0"/>
          <w:numId w:val="10"/>
        </w:numPr>
        <w:spacing w:after="0"/>
        <w:ind w:left="1214" w:hanging="426"/>
        <w:jc w:val="both"/>
        <w:rPr>
          <w:rFonts w:ascii="Arial" w:hAnsi="Arial" w:cs="Arial"/>
        </w:rPr>
      </w:pPr>
      <w:r w:rsidRPr="005051D9">
        <w:rPr>
          <w:rFonts w:ascii="Arial" w:hAnsi="Arial" w:cs="Arial"/>
        </w:rPr>
        <w:t>Monthly bank / building society statements</w:t>
      </w:r>
    </w:p>
    <w:p w:rsidRPr="005051D9" w:rsidR="005115E3" w:rsidP="005115E3" w:rsidRDefault="005115E3" w14:paraId="29409CBF" w14:textId="77777777">
      <w:pPr>
        <w:pStyle w:val="ListParagraph"/>
        <w:numPr>
          <w:ilvl w:val="0"/>
          <w:numId w:val="10"/>
        </w:numPr>
        <w:spacing w:after="0"/>
        <w:ind w:left="1214" w:hanging="426"/>
        <w:jc w:val="both"/>
        <w:rPr>
          <w:rFonts w:ascii="Arial" w:hAnsi="Arial" w:cs="Arial"/>
        </w:rPr>
      </w:pPr>
      <w:r w:rsidRPr="005051D9">
        <w:rPr>
          <w:rFonts w:ascii="Arial" w:hAnsi="Arial" w:cs="Arial"/>
        </w:rPr>
        <w:t xml:space="preserve">Signed receipts for any transfers made into or out of the </w:t>
      </w:r>
      <w:proofErr w:type="gramStart"/>
      <w:r w:rsidRPr="005051D9">
        <w:rPr>
          <w:rFonts w:ascii="Arial" w:hAnsi="Arial" w:cs="Arial"/>
        </w:rPr>
        <w:t>account</w:t>
      </w:r>
      <w:proofErr w:type="gramEnd"/>
    </w:p>
    <w:p w:rsidRPr="005051D9" w:rsidR="005115E3" w:rsidP="005115E3" w:rsidRDefault="005115E3" w14:paraId="2ECA1066" w14:textId="77777777">
      <w:pPr>
        <w:pStyle w:val="ListParagraph"/>
        <w:numPr>
          <w:ilvl w:val="0"/>
          <w:numId w:val="10"/>
        </w:numPr>
        <w:spacing w:after="0"/>
        <w:ind w:left="1214" w:hanging="426"/>
        <w:jc w:val="both"/>
        <w:rPr>
          <w:rFonts w:ascii="Arial" w:hAnsi="Arial" w:cs="Arial"/>
        </w:rPr>
      </w:pPr>
      <w:r w:rsidRPr="005051D9">
        <w:rPr>
          <w:rFonts w:ascii="Arial" w:hAnsi="Arial" w:cs="Arial"/>
        </w:rPr>
        <w:t>Records and receipts for all expenditure</w:t>
      </w:r>
    </w:p>
    <w:p w:rsidRPr="005051D9" w:rsidR="005115E3" w:rsidP="005115E3" w:rsidRDefault="005115E3" w14:paraId="18E3D7B3" w14:textId="77777777">
      <w:pPr>
        <w:spacing w:after="0"/>
        <w:ind w:left="221"/>
        <w:jc w:val="both"/>
        <w:rPr>
          <w:rFonts w:ascii="Arial" w:hAnsi="Arial" w:cs="Arial"/>
        </w:rPr>
      </w:pPr>
    </w:p>
    <w:p w:rsidRPr="005051D9" w:rsidR="005115E3" w:rsidP="005115E3" w:rsidRDefault="005115E3" w14:paraId="77D69BCE" w14:textId="77777777">
      <w:pPr>
        <w:ind w:left="221"/>
        <w:jc w:val="both"/>
        <w:rPr>
          <w:rFonts w:ascii="Arial" w:hAnsi="Arial" w:cs="Arial"/>
          <w:b/>
        </w:rPr>
      </w:pPr>
      <w:r w:rsidRPr="005051D9">
        <w:rPr>
          <w:rFonts w:ascii="Arial" w:hAnsi="Arial" w:cs="Arial"/>
        </w:rPr>
        <w:t xml:space="preserve">Where a Direct Payment is used to employ a Personal Assistant, the parent/carer who signed the agreement and in whose name the bank account is held or pre-payment card is issued, must keep records of all expenditure made for the previous 3 years. Copies of the following will be requested in order to complete the financial </w:t>
      </w:r>
      <w:proofErr w:type="gramStart"/>
      <w:r w:rsidRPr="005051D9">
        <w:rPr>
          <w:rFonts w:ascii="Arial" w:hAnsi="Arial" w:cs="Arial"/>
        </w:rPr>
        <w:t>audit;</w:t>
      </w:r>
      <w:proofErr w:type="gramEnd"/>
    </w:p>
    <w:p w:rsidRPr="005051D9" w:rsidR="005115E3" w:rsidP="005115E3" w:rsidRDefault="005115E3" w14:paraId="7F242D5C" w14:textId="77777777">
      <w:pPr>
        <w:pStyle w:val="ListParagraph"/>
        <w:numPr>
          <w:ilvl w:val="0"/>
          <w:numId w:val="11"/>
        </w:numPr>
        <w:spacing w:after="160"/>
        <w:ind w:left="1214" w:hanging="426"/>
        <w:jc w:val="both"/>
        <w:rPr>
          <w:rFonts w:ascii="Arial" w:hAnsi="Arial" w:cs="Arial"/>
        </w:rPr>
      </w:pPr>
      <w:r w:rsidRPr="005051D9">
        <w:rPr>
          <w:rFonts w:ascii="Arial" w:hAnsi="Arial" w:cs="Arial"/>
        </w:rPr>
        <w:t>Monthly bank / building society statements</w:t>
      </w:r>
    </w:p>
    <w:p w:rsidRPr="005051D9" w:rsidR="005115E3" w:rsidP="005115E3" w:rsidRDefault="005115E3" w14:paraId="29ED289F" w14:textId="77777777">
      <w:pPr>
        <w:pStyle w:val="ListParagraph"/>
        <w:numPr>
          <w:ilvl w:val="0"/>
          <w:numId w:val="11"/>
        </w:numPr>
        <w:spacing w:after="0"/>
        <w:ind w:left="1214" w:hanging="426"/>
        <w:jc w:val="both"/>
        <w:rPr>
          <w:rFonts w:ascii="Arial" w:hAnsi="Arial" w:cs="Arial"/>
        </w:rPr>
      </w:pPr>
      <w:r w:rsidRPr="005051D9">
        <w:rPr>
          <w:rFonts w:ascii="Arial" w:hAnsi="Arial" w:cs="Arial"/>
        </w:rPr>
        <w:t>Personal Assistant wage slips</w:t>
      </w:r>
    </w:p>
    <w:p w:rsidRPr="005051D9" w:rsidR="005115E3" w:rsidP="005115E3" w:rsidRDefault="005115E3" w14:paraId="0A3C1B88" w14:textId="77777777">
      <w:pPr>
        <w:pStyle w:val="ListParagraph"/>
        <w:numPr>
          <w:ilvl w:val="0"/>
          <w:numId w:val="11"/>
        </w:numPr>
        <w:spacing w:after="0"/>
        <w:ind w:left="1214" w:hanging="426"/>
        <w:jc w:val="both"/>
        <w:rPr>
          <w:rFonts w:ascii="Arial" w:hAnsi="Arial" w:cs="Arial"/>
        </w:rPr>
      </w:pPr>
      <w:r w:rsidRPr="005051D9">
        <w:rPr>
          <w:rFonts w:ascii="Arial" w:hAnsi="Arial" w:cs="Arial"/>
        </w:rPr>
        <w:t xml:space="preserve">Signed receipts for any transfers made into or out of the </w:t>
      </w:r>
      <w:proofErr w:type="gramStart"/>
      <w:r w:rsidRPr="005051D9">
        <w:rPr>
          <w:rFonts w:ascii="Arial" w:hAnsi="Arial" w:cs="Arial"/>
        </w:rPr>
        <w:t>account</w:t>
      </w:r>
      <w:proofErr w:type="gramEnd"/>
    </w:p>
    <w:p w:rsidRPr="005051D9" w:rsidR="005115E3" w:rsidP="005115E3" w:rsidRDefault="005115E3" w14:paraId="3EF8D39F" w14:textId="77777777">
      <w:pPr>
        <w:spacing w:after="0"/>
        <w:ind w:left="221"/>
        <w:jc w:val="both"/>
        <w:rPr>
          <w:rFonts w:ascii="Arial" w:hAnsi="Arial" w:cs="Arial"/>
        </w:rPr>
      </w:pPr>
    </w:p>
    <w:p w:rsidRPr="005051D9" w:rsidR="005115E3" w:rsidP="005115E3" w:rsidRDefault="005115E3" w14:paraId="6ADB62D6" w14:textId="77777777">
      <w:pPr>
        <w:ind w:left="221"/>
        <w:jc w:val="both"/>
        <w:rPr>
          <w:rFonts w:ascii="Arial" w:hAnsi="Arial" w:cs="Arial"/>
        </w:rPr>
      </w:pPr>
      <w:r w:rsidRPr="005051D9">
        <w:rPr>
          <w:rFonts w:ascii="Arial" w:hAnsi="Arial" w:cs="Arial"/>
        </w:rPr>
        <w:t>If the information requested for audit purposes is not provided or there is evidence that funds have been misused, the Council reserves the right to stop the Direct Payment.</w:t>
      </w:r>
    </w:p>
    <w:p w:rsidRPr="005051D9" w:rsidR="005115E3" w:rsidP="005115E3" w:rsidRDefault="005115E3" w14:paraId="7D6B910B" w14:textId="77777777">
      <w:pPr>
        <w:pStyle w:val="Heading2"/>
        <w:numPr>
          <w:ilvl w:val="1"/>
          <w:numId w:val="22"/>
        </w:numPr>
        <w:spacing w:line="276" w:lineRule="auto"/>
        <w:ind w:left="941"/>
        <w:rPr>
          <w:color w:val="000000" w:themeColor="text1"/>
        </w:rPr>
      </w:pPr>
      <w:bookmarkStart w:name="_Toc522687610" w:id="39"/>
      <w:r w:rsidRPr="005051D9">
        <w:rPr>
          <w:color w:val="000000" w:themeColor="text1"/>
        </w:rPr>
        <w:t>Audit of Nottinghamshire County Council externally commissioned Short Breaks</w:t>
      </w:r>
      <w:bookmarkEnd w:id="39"/>
      <w:r w:rsidRPr="005051D9">
        <w:rPr>
          <w:color w:val="000000" w:themeColor="text1"/>
        </w:rPr>
        <w:t xml:space="preserve"> </w:t>
      </w:r>
    </w:p>
    <w:p w:rsidRPr="005051D9" w:rsidR="005115E3" w:rsidP="005115E3" w:rsidRDefault="005115E3" w14:paraId="22A84304" w14:textId="77777777">
      <w:pPr>
        <w:pStyle w:val="ListParagraph"/>
        <w:ind w:left="221"/>
        <w:jc w:val="both"/>
        <w:rPr>
          <w:rFonts w:ascii="Arial" w:hAnsi="Arial" w:cs="Arial"/>
        </w:rPr>
      </w:pPr>
      <w:r w:rsidRPr="005051D9">
        <w:rPr>
          <w:rFonts w:ascii="Arial" w:hAnsi="Arial" w:cs="Arial"/>
        </w:rPr>
        <w:t>Providers are required to submit monthly schedules to the Council indicating the number of hours booked by families and the actual number of hours attended by the child/ young person. This information is used to monitor that allocated hours are being used and where non-attendance is identified, families will be contacted to discuss if there are any difficulties or reasons why the child/young person is unable to access the provision.</w:t>
      </w:r>
    </w:p>
    <w:p w:rsidRPr="005051D9" w:rsidR="005115E3" w:rsidP="005115E3" w:rsidRDefault="005115E3" w14:paraId="2C1FB936" w14:textId="77777777">
      <w:pPr>
        <w:pStyle w:val="Heading2"/>
        <w:numPr>
          <w:ilvl w:val="1"/>
          <w:numId w:val="22"/>
        </w:numPr>
        <w:spacing w:line="276" w:lineRule="auto"/>
      </w:pPr>
      <w:bookmarkStart w:name="_Toc522687611" w:id="40"/>
      <w:r w:rsidRPr="005051D9">
        <w:t>Audit of Nottinghamshire County Council internally commissioned Short Breaks</w:t>
      </w:r>
      <w:bookmarkEnd w:id="40"/>
      <w:r w:rsidRPr="005051D9">
        <w:t xml:space="preserve"> </w:t>
      </w:r>
    </w:p>
    <w:p w:rsidRPr="005051D9" w:rsidR="005115E3" w:rsidP="005115E3" w:rsidRDefault="005115E3" w14:paraId="58110E67" w14:textId="77777777">
      <w:pPr>
        <w:pStyle w:val="ListParagraph"/>
        <w:ind w:left="283"/>
        <w:jc w:val="both"/>
        <w:rPr>
          <w:rFonts w:ascii="Arial" w:hAnsi="Arial" w:cs="Arial"/>
          <w:szCs w:val="24"/>
        </w:rPr>
      </w:pPr>
      <w:r w:rsidRPr="005051D9">
        <w:rPr>
          <w:rFonts w:ascii="Arial" w:hAnsi="Arial" w:cs="Arial"/>
          <w:szCs w:val="24"/>
        </w:rPr>
        <w:t xml:space="preserve">Nottinghamshire County Council’s internal Short Break services are registered with either Ofsted or CQC and are required to operate within the Authorities financial procedures and regulations.  </w:t>
      </w:r>
    </w:p>
    <w:p w:rsidRPr="005051D9" w:rsidR="005115E3" w:rsidP="005115E3" w:rsidRDefault="005115E3" w14:paraId="216271B1" w14:textId="77777777">
      <w:pPr>
        <w:pStyle w:val="ListParagraph"/>
        <w:ind w:left="283"/>
        <w:jc w:val="both"/>
        <w:rPr>
          <w:rFonts w:ascii="Arial" w:hAnsi="Arial" w:cs="Arial"/>
          <w:szCs w:val="24"/>
        </w:rPr>
      </w:pPr>
    </w:p>
    <w:p w:rsidRPr="005051D9" w:rsidR="005115E3" w:rsidP="005115E3" w:rsidRDefault="005115E3" w14:paraId="58B058D5" w14:textId="77777777">
      <w:pPr>
        <w:pStyle w:val="Heading1"/>
        <w:numPr>
          <w:ilvl w:val="0"/>
          <w:numId w:val="22"/>
        </w:numPr>
        <w:rPr>
          <w:rFonts w:cs="Arial"/>
        </w:rPr>
      </w:pPr>
      <w:bookmarkStart w:name="_Toc522687612" w:id="41"/>
      <w:r w:rsidRPr="005051D9">
        <w:rPr>
          <w:rFonts w:cs="Arial"/>
        </w:rPr>
        <w:lastRenderedPageBreak/>
        <w:t>Additional information</w:t>
      </w:r>
      <w:bookmarkEnd w:id="41"/>
    </w:p>
    <w:p w:rsidRPr="005051D9" w:rsidR="005115E3" w:rsidP="005115E3" w:rsidRDefault="005115E3" w14:paraId="004CD2CD" w14:textId="77777777">
      <w:pPr>
        <w:pStyle w:val="Heading2"/>
        <w:numPr>
          <w:ilvl w:val="1"/>
          <w:numId w:val="22"/>
        </w:numPr>
        <w:spacing w:line="276" w:lineRule="auto"/>
        <w:rPr>
          <w:szCs w:val="24"/>
        </w:rPr>
      </w:pPr>
      <w:bookmarkStart w:name="_Toc522687613" w:id="42"/>
      <w:r w:rsidRPr="005051D9">
        <w:rPr>
          <w:szCs w:val="24"/>
          <w:lang w:val="en"/>
        </w:rPr>
        <w:t>Ask Us Nottinghamshire</w:t>
      </w:r>
      <w:bookmarkEnd w:id="42"/>
    </w:p>
    <w:p w:rsidRPr="005051D9" w:rsidR="005115E3" w:rsidP="005115E3" w:rsidRDefault="005115E3" w14:paraId="1E3FB9C6" w14:textId="77777777">
      <w:pPr>
        <w:pStyle w:val="NormalWeb"/>
        <w:spacing w:before="0" w:beforeAutospacing="0" w:after="0" w:afterAutospacing="0" w:line="276" w:lineRule="auto"/>
        <w:ind w:left="283"/>
        <w:jc w:val="both"/>
        <w:rPr>
          <w:rFonts w:ascii="Arial" w:hAnsi="Arial" w:cs="Arial"/>
          <w:sz w:val="22"/>
          <w:szCs w:val="22"/>
          <w:lang w:val="en"/>
        </w:rPr>
      </w:pPr>
      <w:r w:rsidRPr="005051D9">
        <w:rPr>
          <w:rFonts w:ascii="Arial" w:hAnsi="Arial" w:cs="Arial"/>
          <w:sz w:val="22"/>
          <w:szCs w:val="22"/>
          <w:lang w:val="en"/>
        </w:rPr>
        <w:t>Ask Us Nottinghamshire provides impartial information, advice, and support for parents/carers of children or young people with SEND, aged 0-25 years. They are available on 0800 121 7772.</w:t>
      </w:r>
    </w:p>
    <w:p w:rsidRPr="005051D9" w:rsidR="005115E3" w:rsidP="005115E3" w:rsidRDefault="005115E3" w14:paraId="0DC6965C" w14:textId="77777777">
      <w:pPr>
        <w:pStyle w:val="Heading2"/>
        <w:numPr>
          <w:ilvl w:val="1"/>
          <w:numId w:val="22"/>
        </w:numPr>
        <w:spacing w:line="276" w:lineRule="auto"/>
      </w:pPr>
      <w:bookmarkStart w:name="_Toc522687614" w:id="43"/>
      <w:r w:rsidRPr="005051D9">
        <w:t>Nottinghamshire Parent Carer Forum (Notts PCF)</w:t>
      </w:r>
      <w:bookmarkEnd w:id="43"/>
    </w:p>
    <w:p w:rsidRPr="005051D9" w:rsidR="005115E3" w:rsidP="005115E3" w:rsidRDefault="005115E3" w14:paraId="1682F67B" w14:textId="77777777">
      <w:pPr>
        <w:spacing w:after="0"/>
        <w:ind w:left="283"/>
        <w:jc w:val="both"/>
        <w:rPr>
          <w:rStyle w:val="Strong"/>
          <w:rFonts w:ascii="Arial" w:hAnsi="Arial" w:cs="Arial"/>
          <w:b w:val="0"/>
        </w:rPr>
      </w:pPr>
      <w:r w:rsidRPr="005051D9">
        <w:rPr>
          <w:rStyle w:val="Strong"/>
          <w:rFonts w:ascii="Arial" w:hAnsi="Arial" w:cs="Arial"/>
          <w:b w:val="0"/>
        </w:rPr>
        <w:t>Notts PCF are working together with local and regional providers of education, health and social care services giving parents/ carer views and experiences so that this can inform the planning and delivery of the services they use.</w:t>
      </w:r>
    </w:p>
    <w:p w:rsidRPr="005051D9" w:rsidR="005115E3" w:rsidP="005115E3" w:rsidRDefault="005115E3" w14:paraId="393682DC" w14:textId="77777777">
      <w:pPr>
        <w:spacing w:after="0"/>
        <w:ind w:left="283"/>
        <w:jc w:val="both"/>
        <w:rPr>
          <w:rFonts w:ascii="Arial" w:hAnsi="Arial" w:cs="Arial"/>
          <w:b/>
          <w:i/>
          <w:iCs/>
        </w:rPr>
      </w:pPr>
      <w:r w:rsidRPr="005051D9">
        <w:rPr>
          <w:rFonts w:ascii="Arial" w:hAnsi="Arial" w:cs="Arial"/>
          <w:i/>
          <w:iCs/>
        </w:rPr>
        <w:t xml:space="preserve"> </w:t>
      </w:r>
      <w:hyperlink w:history="1" r:id="rId19">
        <w:r w:rsidRPr="005051D9">
          <w:rPr>
            <w:rFonts w:ascii="Arial" w:hAnsi="Arial" w:cs="Arial"/>
            <w:i/>
            <w:iCs/>
            <w:color w:val="0000FF"/>
            <w:u w:val="single"/>
          </w:rPr>
          <w:t>Notts Parent Carer Forum (nottspcf.org)</w:t>
        </w:r>
      </w:hyperlink>
    </w:p>
    <w:p w:rsidRPr="005051D9" w:rsidR="005115E3" w:rsidP="005115E3" w:rsidRDefault="005115E3" w14:paraId="7B46F1E8" w14:textId="77777777">
      <w:pPr>
        <w:pStyle w:val="Heading2"/>
        <w:numPr>
          <w:ilvl w:val="1"/>
          <w:numId w:val="22"/>
        </w:numPr>
        <w:spacing w:line="276" w:lineRule="auto"/>
      </w:pPr>
      <w:bookmarkStart w:name="_Toc522687615" w:id="44"/>
      <w:r w:rsidRPr="005051D9">
        <w:t>The Local Offer</w:t>
      </w:r>
      <w:bookmarkEnd w:id="44"/>
      <w:r w:rsidRPr="005051D9">
        <w:t xml:space="preserve"> </w:t>
      </w:r>
      <w:r w:rsidRPr="005051D9">
        <w:rPr>
          <w:color w:val="FF0000"/>
        </w:rPr>
        <w:t xml:space="preserve"> </w:t>
      </w:r>
    </w:p>
    <w:p w:rsidRPr="005051D9" w:rsidR="005115E3" w:rsidP="005115E3" w:rsidRDefault="005115E3" w14:paraId="6BBB5620" w14:textId="77777777">
      <w:pPr>
        <w:pStyle w:val="ListParagraph"/>
        <w:ind w:left="283"/>
        <w:jc w:val="both"/>
        <w:rPr>
          <w:rStyle w:val="Strong"/>
          <w:rFonts w:ascii="Arial" w:hAnsi="Arial" w:cs="Arial"/>
        </w:rPr>
      </w:pPr>
      <w:r w:rsidRPr="005051D9">
        <w:rPr>
          <w:rStyle w:val="Strong"/>
          <w:rFonts w:ascii="Arial" w:hAnsi="Arial" w:cs="Arial"/>
          <w:b w:val="0"/>
        </w:rPr>
        <w:t>The Local Offer website –</w:t>
      </w:r>
      <w:r w:rsidRPr="005051D9">
        <w:rPr>
          <w:rStyle w:val="Strong"/>
          <w:rFonts w:ascii="Arial" w:hAnsi="Arial" w:cs="Arial"/>
        </w:rPr>
        <w:t xml:space="preserve"> </w:t>
      </w:r>
    </w:p>
    <w:p w:rsidRPr="005051D9" w:rsidR="005115E3" w:rsidP="005115E3" w:rsidRDefault="00C07C1B" w14:paraId="0CE40BC7" w14:textId="77777777">
      <w:pPr>
        <w:pStyle w:val="ListParagraph"/>
        <w:ind w:left="283"/>
        <w:jc w:val="both"/>
        <w:rPr>
          <w:rStyle w:val="Strong"/>
          <w:rFonts w:ascii="Arial" w:hAnsi="Arial" w:cs="Arial"/>
          <w:b w:val="0"/>
          <w:color w:val="333333"/>
        </w:rPr>
      </w:pPr>
      <w:hyperlink w:history="1" r:id="rId20">
        <w:r w:rsidRPr="005051D9" w:rsidR="005115E3">
          <w:rPr>
            <w:rStyle w:val="Hyperlink"/>
            <w:rFonts w:cs="Arial"/>
            <w:i/>
            <w:sz w:val="21"/>
            <w:szCs w:val="21"/>
          </w:rPr>
          <w:t>https://www.nottshelpyourself.org.uk/kb5/nottinghamshire/directory/localoffer.page</w:t>
        </w:r>
      </w:hyperlink>
      <w:r w:rsidRPr="005051D9" w:rsidR="005115E3">
        <w:rPr>
          <w:rStyle w:val="Strong"/>
          <w:rFonts w:ascii="Arial" w:hAnsi="Arial" w:cs="Arial"/>
          <w:b w:val="0"/>
        </w:rPr>
        <w:t xml:space="preserve"> is a single place to access information about support and services available for parents/carers of children and young people with Special Education Needs or Disability (SEND). </w:t>
      </w:r>
    </w:p>
    <w:p w:rsidRPr="005051D9" w:rsidR="005115E3" w:rsidP="005115E3" w:rsidRDefault="005115E3" w14:paraId="23A49867" w14:textId="77777777">
      <w:pPr>
        <w:pStyle w:val="Heading2"/>
        <w:numPr>
          <w:ilvl w:val="1"/>
          <w:numId w:val="22"/>
        </w:numPr>
        <w:rPr>
          <w:color w:val="FF0000"/>
        </w:rPr>
      </w:pPr>
      <w:bookmarkStart w:name="_Toc522687616" w:id="45"/>
      <w:r w:rsidRPr="005051D9">
        <w:t>How we will measure Impact</w:t>
      </w:r>
      <w:bookmarkEnd w:id="45"/>
    </w:p>
    <w:p w:rsidRPr="005051D9" w:rsidR="005115E3" w:rsidP="005115E3" w:rsidRDefault="005115E3" w14:paraId="7C77695A" w14:textId="77777777">
      <w:pPr>
        <w:pStyle w:val="ListParagraph"/>
        <w:spacing w:after="0"/>
        <w:ind w:left="283"/>
        <w:jc w:val="both"/>
        <w:rPr>
          <w:rFonts w:ascii="Arial" w:hAnsi="Arial" w:cs="Arial"/>
        </w:rPr>
      </w:pPr>
      <w:r w:rsidRPr="005051D9">
        <w:rPr>
          <w:rFonts w:ascii="Arial" w:hAnsi="Arial" w:cs="Arial"/>
        </w:rPr>
        <w:t xml:space="preserve">The impact of </w:t>
      </w:r>
      <w:proofErr w:type="gramStart"/>
      <w:r w:rsidRPr="005051D9">
        <w:rPr>
          <w:rFonts w:ascii="Arial" w:hAnsi="Arial" w:cs="Arial"/>
        </w:rPr>
        <w:t>the  Short</w:t>
      </w:r>
      <w:proofErr w:type="gramEnd"/>
      <w:r w:rsidRPr="005051D9">
        <w:rPr>
          <w:rFonts w:ascii="Arial" w:hAnsi="Arial" w:cs="Arial"/>
        </w:rPr>
        <w:t xml:space="preserve"> Break offer will be measured according to three core strands of parent/carer and young person feedback relating to the application experience, the short break experience, and the signposting experience</w:t>
      </w:r>
      <w:r>
        <w:rPr>
          <w:rFonts w:ascii="Arial" w:hAnsi="Arial" w:cs="Arial"/>
        </w:rPr>
        <w:t>.</w:t>
      </w:r>
    </w:p>
    <w:p w:rsidRPr="005051D9" w:rsidR="005115E3" w:rsidP="005115E3" w:rsidRDefault="005115E3" w14:paraId="0C119BE8" w14:textId="77777777">
      <w:pPr>
        <w:pStyle w:val="ListParagraph"/>
        <w:spacing w:after="0"/>
        <w:ind w:left="283"/>
        <w:jc w:val="both"/>
        <w:rPr>
          <w:rFonts w:ascii="Arial" w:hAnsi="Arial" w:cs="Arial"/>
        </w:rPr>
      </w:pPr>
    </w:p>
    <w:p w:rsidRPr="005051D9" w:rsidR="005115E3" w:rsidP="005115E3" w:rsidRDefault="005115E3" w14:paraId="1A96D0A6" w14:textId="77777777">
      <w:pPr>
        <w:pStyle w:val="ListParagraph"/>
        <w:spacing w:after="0"/>
        <w:ind w:left="283"/>
        <w:jc w:val="both"/>
        <w:rPr>
          <w:rFonts w:ascii="Arial" w:hAnsi="Arial" w:cs="Arial"/>
        </w:rPr>
      </w:pPr>
      <w:r w:rsidRPr="005051D9">
        <w:rPr>
          <w:rFonts w:ascii="Arial" w:hAnsi="Arial" w:cs="Arial"/>
        </w:rPr>
        <w:t xml:space="preserve">This feedback in conjunction with operational efficiency and financial impact measures will determine whether </w:t>
      </w:r>
      <w:proofErr w:type="gramStart"/>
      <w:r w:rsidRPr="005051D9">
        <w:rPr>
          <w:rFonts w:ascii="Arial" w:hAnsi="Arial" w:cs="Arial"/>
        </w:rPr>
        <w:t>the</w:t>
      </w:r>
      <w:r>
        <w:rPr>
          <w:rFonts w:ascii="Arial" w:hAnsi="Arial" w:cs="Arial"/>
        </w:rPr>
        <w:t xml:space="preserve"> </w:t>
      </w:r>
      <w:r w:rsidRPr="005051D9">
        <w:rPr>
          <w:rFonts w:ascii="Arial" w:hAnsi="Arial" w:cs="Arial"/>
        </w:rPr>
        <w:t xml:space="preserve"> Short</w:t>
      </w:r>
      <w:proofErr w:type="gramEnd"/>
      <w:r w:rsidRPr="005051D9">
        <w:rPr>
          <w:rFonts w:ascii="Arial" w:hAnsi="Arial" w:cs="Arial"/>
        </w:rPr>
        <w:t xml:space="preserve"> Break offer </w:t>
      </w:r>
      <w:r>
        <w:rPr>
          <w:rFonts w:ascii="Arial" w:hAnsi="Arial" w:cs="Arial"/>
        </w:rPr>
        <w:t xml:space="preserve">is succeeding </w:t>
      </w:r>
      <w:r w:rsidRPr="005051D9">
        <w:rPr>
          <w:rFonts w:ascii="Arial" w:hAnsi="Arial" w:cs="Arial"/>
        </w:rPr>
        <w:t xml:space="preserve">in its objectives and </w:t>
      </w:r>
      <w:r>
        <w:rPr>
          <w:rFonts w:ascii="Arial" w:hAnsi="Arial" w:cs="Arial"/>
        </w:rPr>
        <w:t xml:space="preserve">will </w:t>
      </w:r>
      <w:r w:rsidRPr="005051D9">
        <w:rPr>
          <w:rFonts w:ascii="Arial" w:hAnsi="Arial" w:cs="Arial"/>
        </w:rPr>
        <w:t>guide future improvements to the service.</w:t>
      </w:r>
    </w:p>
    <w:p w:rsidRPr="005051D9" w:rsidR="005115E3" w:rsidP="005115E3" w:rsidRDefault="005115E3" w14:paraId="26CF4114" w14:textId="77777777">
      <w:pPr>
        <w:pStyle w:val="Heading2"/>
        <w:numPr>
          <w:ilvl w:val="1"/>
          <w:numId w:val="22"/>
        </w:numPr>
        <w:spacing w:line="276" w:lineRule="auto"/>
      </w:pPr>
      <w:bookmarkStart w:name="_Toc522687617" w:id="46"/>
      <w:r w:rsidRPr="005051D9">
        <w:t>Parent/Carer and Young Person Feedback</w:t>
      </w:r>
      <w:bookmarkEnd w:id="46"/>
    </w:p>
    <w:p w:rsidRPr="002A51E7" w:rsidR="005115E3" w:rsidP="005115E3" w:rsidRDefault="005115E3" w14:paraId="78006EC2" w14:textId="77777777">
      <w:pPr>
        <w:pStyle w:val="Heading2"/>
        <w:spacing w:line="276" w:lineRule="auto"/>
        <w:ind w:left="283"/>
        <w:rPr>
          <w:sz w:val="22"/>
          <w:szCs w:val="22"/>
        </w:rPr>
      </w:pPr>
      <w:r w:rsidRPr="002A51E7">
        <w:rPr>
          <w:b w:val="0"/>
          <w:bCs w:val="0"/>
          <w:sz w:val="22"/>
          <w:szCs w:val="22"/>
        </w:rPr>
        <w:t>W</w:t>
      </w:r>
      <w:r w:rsidRPr="002A51E7">
        <w:rPr>
          <w:b w:val="0"/>
          <w:bCs w:val="0"/>
          <w:iCs w:val="0"/>
          <w:sz w:val="22"/>
          <w:szCs w:val="22"/>
        </w:rPr>
        <w:t>hilst in receipt of a short break feedback may be sought to gain the views of parent/carers, children, and young people, this could take the form of questionnaires or surveys.</w:t>
      </w:r>
    </w:p>
    <w:p w:rsidRPr="005051D9" w:rsidR="005115E3" w:rsidP="005115E3" w:rsidRDefault="005115E3" w14:paraId="43A60828" w14:textId="77777777">
      <w:pPr>
        <w:pStyle w:val="Heading2"/>
        <w:numPr>
          <w:ilvl w:val="1"/>
          <w:numId w:val="22"/>
        </w:numPr>
      </w:pPr>
      <w:bookmarkStart w:name="_Toc522687618" w:id="47"/>
      <w:r w:rsidRPr="005051D9">
        <w:t>General Data Protection Regulation (GDPR)</w:t>
      </w:r>
      <w:bookmarkEnd w:id="47"/>
    </w:p>
    <w:p w:rsidRPr="005051D9" w:rsidR="005115E3" w:rsidP="005115E3" w:rsidRDefault="005115E3" w14:paraId="5393ADCA" w14:textId="77777777">
      <w:pPr>
        <w:spacing w:after="0"/>
        <w:ind w:left="283"/>
        <w:jc w:val="both"/>
        <w:rPr>
          <w:rFonts w:ascii="Arial" w:hAnsi="Arial" w:cs="Arial"/>
        </w:rPr>
      </w:pPr>
      <w:r w:rsidRPr="005051D9">
        <w:rPr>
          <w:rFonts w:ascii="Arial" w:hAnsi="Arial" w:cs="Arial"/>
        </w:rPr>
        <w:t xml:space="preserve">Personal Data and Special Category Personal Data is collected as part of the assessment process to enable Nottinghamshire County Council to meet its statutory duties for the provision of funded Short Break support. </w:t>
      </w:r>
    </w:p>
    <w:p w:rsidRPr="005051D9" w:rsidR="005115E3" w:rsidP="005115E3" w:rsidRDefault="005115E3" w14:paraId="637EEE41" w14:textId="77777777">
      <w:pPr>
        <w:spacing w:after="0"/>
        <w:ind w:left="283"/>
        <w:jc w:val="both"/>
        <w:rPr>
          <w:rFonts w:ascii="Arial" w:hAnsi="Arial" w:cs="Arial"/>
        </w:rPr>
      </w:pPr>
      <w:r w:rsidRPr="005051D9">
        <w:rPr>
          <w:rFonts w:ascii="Arial" w:hAnsi="Arial" w:cs="Arial"/>
        </w:rPr>
        <w:t>In line with these regulations, documentation sent via email will have a child or young person’s personal information replaced with a unique reference number.</w:t>
      </w:r>
    </w:p>
    <w:p w:rsidRPr="005051D9" w:rsidR="005115E3" w:rsidP="005115E3" w:rsidRDefault="005115E3" w14:paraId="17872595" w14:textId="77777777">
      <w:pPr>
        <w:spacing w:after="0"/>
        <w:ind w:left="283"/>
        <w:jc w:val="both"/>
        <w:rPr>
          <w:rFonts w:ascii="Arial" w:hAnsi="Arial" w:cs="Arial"/>
        </w:rPr>
      </w:pPr>
    </w:p>
    <w:p w:rsidRPr="005051D9" w:rsidR="005115E3" w:rsidP="005115E3" w:rsidRDefault="005115E3" w14:paraId="36B9832C" w14:textId="77777777">
      <w:pPr>
        <w:spacing w:after="0"/>
        <w:ind w:left="283"/>
        <w:jc w:val="both"/>
        <w:rPr>
          <w:rFonts w:ascii="Arial" w:hAnsi="Arial" w:cs="Arial"/>
        </w:rPr>
      </w:pPr>
      <w:r w:rsidRPr="005051D9">
        <w:rPr>
          <w:rFonts w:ascii="Arial" w:hAnsi="Arial" w:cs="Arial"/>
        </w:rPr>
        <w:t>Further information regarding the use of Personal and Special Category data, and how Nottinghamshire County Council is compliant with the General Data Protection Regulations can be found on the Short Break privacy statement, available via the Local Offer pages or Nottinghamshire County Council website.</w:t>
      </w:r>
      <w:r w:rsidRPr="005051D9">
        <w:rPr>
          <w:rFonts w:ascii="Arial" w:hAnsi="Arial" w:cs="Arial"/>
          <w:highlight w:val="yellow"/>
        </w:rPr>
        <w:t xml:space="preserve"> </w:t>
      </w:r>
    </w:p>
    <w:p w:rsidRPr="005051D9" w:rsidR="005115E3" w:rsidP="005115E3" w:rsidRDefault="005115E3" w14:paraId="05E9F1C0" w14:textId="77777777">
      <w:pPr>
        <w:rPr>
          <w:rFonts w:ascii="Arial" w:hAnsi="Arial" w:cs="Arial"/>
          <w:b/>
          <w:bCs/>
          <w:sz w:val="32"/>
          <w:szCs w:val="32"/>
        </w:rPr>
      </w:pPr>
    </w:p>
    <w:p w:rsidRPr="005051D9" w:rsidR="005115E3" w:rsidP="005115E3" w:rsidRDefault="005115E3" w14:paraId="7AEC0027" w14:textId="77777777">
      <w:pPr>
        <w:rPr>
          <w:rFonts w:ascii="Arial" w:hAnsi="Arial" w:cs="Arial"/>
          <w:b/>
          <w:bCs/>
          <w:sz w:val="32"/>
          <w:szCs w:val="32"/>
        </w:rPr>
      </w:pPr>
      <w:r w:rsidRPr="005051D9">
        <w:rPr>
          <w:rFonts w:ascii="Arial" w:hAnsi="Arial" w:cs="Arial"/>
          <w:b/>
          <w:bCs/>
          <w:sz w:val="32"/>
          <w:szCs w:val="32"/>
        </w:rPr>
        <w:t>References</w:t>
      </w:r>
    </w:p>
    <w:p w:rsidRPr="005051D9" w:rsidR="005115E3" w:rsidP="005115E3" w:rsidRDefault="005115E3" w14:paraId="4ACEDB38" w14:textId="77777777">
      <w:pPr>
        <w:rPr>
          <w:rFonts w:ascii="Arial" w:hAnsi="Arial" w:cs="Arial"/>
          <w:b/>
          <w:bCs/>
        </w:rPr>
      </w:pPr>
      <w:r w:rsidRPr="005051D9">
        <w:rPr>
          <w:rFonts w:ascii="Arial" w:hAnsi="Arial" w:cs="Arial"/>
          <w:b/>
          <w:bCs/>
        </w:rPr>
        <w:t>Nottinghamshire County Council Local Offer:</w:t>
      </w:r>
    </w:p>
    <w:p w:rsidRPr="005051D9" w:rsidR="005115E3" w:rsidP="005115E3" w:rsidRDefault="005115E3" w14:paraId="7CBCC157" w14:textId="77777777">
      <w:pPr>
        <w:rPr>
          <w:rFonts w:ascii="Arial" w:hAnsi="Arial" w:cs="Arial"/>
        </w:rPr>
      </w:pPr>
      <w:r w:rsidRPr="005051D9">
        <w:rPr>
          <w:rFonts w:ascii="Arial" w:hAnsi="Arial" w:cs="Arial"/>
        </w:rPr>
        <w:lastRenderedPageBreak/>
        <w:t xml:space="preserve"> </w:t>
      </w:r>
      <w:hyperlink w:history="1" r:id="rId21">
        <w:proofErr w:type="spellStart"/>
        <w:r w:rsidRPr="005051D9">
          <w:rPr>
            <w:rFonts w:ascii="Arial" w:hAnsi="Arial" w:cs="Arial"/>
            <w:color w:val="0000FF"/>
            <w:u w:val="single"/>
          </w:rPr>
          <w:t>Nottshelpyourself</w:t>
        </w:r>
        <w:proofErr w:type="spellEnd"/>
        <w:r w:rsidRPr="005051D9">
          <w:rPr>
            <w:rFonts w:ascii="Arial" w:hAnsi="Arial" w:cs="Arial"/>
            <w:color w:val="0000FF"/>
            <w:u w:val="single"/>
          </w:rPr>
          <w:t> | SEND Local Offer</w:t>
        </w:r>
      </w:hyperlink>
    </w:p>
    <w:p w:rsidRPr="005051D9" w:rsidR="005115E3" w:rsidP="005115E3" w:rsidRDefault="005115E3" w14:paraId="70522A2D" w14:textId="77777777">
      <w:pPr>
        <w:rPr>
          <w:rFonts w:ascii="Arial" w:hAnsi="Arial" w:cs="Arial"/>
        </w:rPr>
      </w:pPr>
      <w:r w:rsidRPr="005051D9">
        <w:rPr>
          <w:rFonts w:ascii="Arial" w:hAnsi="Arial" w:cs="Arial"/>
        </w:rPr>
        <w:t xml:space="preserve"> </w:t>
      </w:r>
      <w:r w:rsidRPr="005051D9">
        <w:rPr>
          <w:rFonts w:ascii="Arial" w:hAnsi="Arial" w:cs="Arial"/>
          <w:b/>
          <w:bCs/>
        </w:rPr>
        <w:t>Nottinghamshire County Council Short Break Offer:</w:t>
      </w:r>
    </w:p>
    <w:p w:rsidRPr="005051D9" w:rsidR="005115E3" w:rsidP="005115E3" w:rsidRDefault="00C07C1B" w14:paraId="1B28FF0E" w14:textId="77777777">
      <w:pPr>
        <w:rPr>
          <w:rFonts w:ascii="Arial" w:hAnsi="Arial" w:cs="Arial"/>
        </w:rPr>
      </w:pPr>
      <w:hyperlink w:history="1" r:id="rId22">
        <w:r w:rsidRPr="005051D9" w:rsidR="005115E3">
          <w:rPr>
            <w:rStyle w:val="Hyperlink"/>
            <w:rFonts w:cs="Arial"/>
          </w:rPr>
          <w:t>https://www.nottshelpyourself.org.uk/kb5/nottinghamshire/directory/landing.page?newdirectorychannel=9-7&amp;loboolean=1</w:t>
        </w:r>
      </w:hyperlink>
    </w:p>
    <w:p w:rsidRPr="005051D9" w:rsidR="005115E3" w:rsidP="005115E3" w:rsidRDefault="005115E3" w14:paraId="0ECD758F" w14:textId="77777777">
      <w:pPr>
        <w:rPr>
          <w:rFonts w:ascii="Arial" w:hAnsi="Arial" w:cs="Arial"/>
          <w:b/>
          <w:bCs/>
        </w:rPr>
      </w:pPr>
      <w:r w:rsidRPr="005051D9">
        <w:rPr>
          <w:rFonts w:ascii="Arial" w:hAnsi="Arial" w:cs="Arial"/>
          <w:b/>
          <w:bCs/>
        </w:rPr>
        <w:t xml:space="preserve">Nottinghamshire Parent Carer Forum  </w:t>
      </w:r>
    </w:p>
    <w:p w:rsidRPr="005051D9" w:rsidR="005115E3" w:rsidP="005115E3" w:rsidRDefault="00C07C1B" w14:paraId="7B23AEA3" w14:textId="77777777">
      <w:pPr>
        <w:rPr>
          <w:rFonts w:ascii="Arial" w:hAnsi="Arial" w:cs="Arial"/>
        </w:rPr>
      </w:pPr>
      <w:hyperlink w:history="1" r:id="rId23">
        <w:r w:rsidRPr="005051D9" w:rsidR="005115E3">
          <w:rPr>
            <w:rStyle w:val="Hyperlink"/>
            <w:rFonts w:cs="Arial"/>
          </w:rPr>
          <w:t>https://nottspcf.org</w:t>
        </w:r>
      </w:hyperlink>
      <w:r w:rsidRPr="005051D9" w:rsidR="005115E3">
        <w:rPr>
          <w:rFonts w:ascii="Arial" w:hAnsi="Arial" w:cs="Arial"/>
        </w:rPr>
        <w:t xml:space="preserve">  </w:t>
      </w:r>
    </w:p>
    <w:p w:rsidRPr="005051D9" w:rsidR="005115E3" w:rsidP="005115E3" w:rsidRDefault="005115E3" w14:paraId="22EF8C31" w14:textId="77777777">
      <w:pPr>
        <w:rPr>
          <w:rFonts w:ascii="Arial" w:hAnsi="Arial" w:cs="Arial"/>
        </w:rPr>
      </w:pPr>
      <w:r w:rsidRPr="005051D9">
        <w:rPr>
          <w:rFonts w:ascii="Arial" w:hAnsi="Arial" w:cs="Arial"/>
          <w:b/>
          <w:bCs/>
        </w:rPr>
        <w:t xml:space="preserve">Nottinghamshire County Council </w:t>
      </w:r>
      <w:proofErr w:type="gramStart"/>
      <w:r w:rsidRPr="005051D9">
        <w:rPr>
          <w:rFonts w:ascii="Arial" w:hAnsi="Arial" w:cs="Arial"/>
          <w:b/>
          <w:bCs/>
        </w:rPr>
        <w:t>Pathway  to</w:t>
      </w:r>
      <w:proofErr w:type="gramEnd"/>
      <w:r w:rsidRPr="005051D9">
        <w:rPr>
          <w:rFonts w:ascii="Arial" w:hAnsi="Arial" w:cs="Arial"/>
          <w:b/>
          <w:bCs/>
        </w:rPr>
        <w:t xml:space="preserve"> Provision</w:t>
      </w:r>
      <w:r w:rsidRPr="005051D9">
        <w:rPr>
          <w:rFonts w:ascii="Arial" w:hAnsi="Arial" w:cs="Arial"/>
        </w:rPr>
        <w:t xml:space="preserve"> </w:t>
      </w:r>
    </w:p>
    <w:p w:rsidRPr="005051D9" w:rsidR="005115E3" w:rsidP="005115E3" w:rsidRDefault="00C07C1B" w14:paraId="5AE1F9B5" w14:textId="77777777">
      <w:pPr>
        <w:rPr>
          <w:rFonts w:ascii="Arial" w:hAnsi="Arial" w:cs="Arial"/>
        </w:rPr>
      </w:pPr>
      <w:hyperlink w:history="1" r:id="rId24">
        <w:r w:rsidRPr="005051D9" w:rsidR="005115E3">
          <w:rPr>
            <w:rStyle w:val="Hyperlink"/>
            <w:rFonts w:cs="Arial"/>
          </w:rPr>
          <w:t>http://www.nottinghamshire.gov.uk/media/129861/pathwaytoprovisionhandbook.pdf</w:t>
        </w:r>
      </w:hyperlink>
    </w:p>
    <w:p w:rsidRPr="005051D9" w:rsidR="005115E3" w:rsidP="005115E3" w:rsidRDefault="005115E3" w14:paraId="2A3580A7" w14:textId="77777777">
      <w:pPr>
        <w:rPr>
          <w:rFonts w:ascii="Arial" w:hAnsi="Arial" w:cs="Arial"/>
          <w:b/>
          <w:bCs/>
        </w:rPr>
      </w:pPr>
      <w:r w:rsidRPr="005051D9">
        <w:rPr>
          <w:rFonts w:ascii="Arial" w:hAnsi="Arial" w:cs="Arial"/>
          <w:b/>
          <w:bCs/>
        </w:rPr>
        <w:t xml:space="preserve">Ask </w:t>
      </w:r>
      <w:proofErr w:type="gramStart"/>
      <w:r w:rsidRPr="005051D9">
        <w:rPr>
          <w:rFonts w:ascii="Arial" w:hAnsi="Arial" w:cs="Arial"/>
          <w:b/>
          <w:bCs/>
        </w:rPr>
        <w:t>Us  Nottinghamshire</w:t>
      </w:r>
      <w:proofErr w:type="gramEnd"/>
      <w:r w:rsidRPr="005051D9">
        <w:rPr>
          <w:rFonts w:ascii="Arial" w:hAnsi="Arial" w:cs="Arial"/>
          <w:b/>
          <w:bCs/>
        </w:rPr>
        <w:t xml:space="preserve"> </w:t>
      </w:r>
    </w:p>
    <w:p w:rsidRPr="005051D9" w:rsidR="005115E3" w:rsidP="005115E3" w:rsidRDefault="00C07C1B" w14:paraId="61954FB9" w14:textId="77777777">
      <w:pPr>
        <w:rPr>
          <w:rFonts w:ascii="Arial" w:hAnsi="Arial" w:cs="Arial"/>
        </w:rPr>
      </w:pPr>
      <w:hyperlink w:history="1" r:id="rId25">
        <w:r w:rsidRPr="005051D9" w:rsidR="005115E3">
          <w:rPr>
            <w:rStyle w:val="Hyperlink"/>
            <w:rFonts w:cs="Arial"/>
          </w:rPr>
          <w:t>http://www.ppsnotts.org.uk/</w:t>
        </w:r>
      </w:hyperlink>
      <w:r w:rsidRPr="005051D9" w:rsidR="005115E3">
        <w:rPr>
          <w:rFonts w:ascii="Arial" w:hAnsi="Arial" w:cs="Arial"/>
        </w:rPr>
        <w:t xml:space="preserve"> </w:t>
      </w:r>
    </w:p>
    <w:p w:rsidRPr="005051D9" w:rsidR="005115E3" w:rsidP="005115E3" w:rsidRDefault="005115E3" w14:paraId="382049DE" w14:textId="77777777">
      <w:pPr>
        <w:rPr>
          <w:rFonts w:ascii="Arial" w:hAnsi="Arial" w:cs="Arial"/>
        </w:rPr>
      </w:pPr>
      <w:r w:rsidRPr="005051D9">
        <w:rPr>
          <w:rFonts w:ascii="Arial" w:hAnsi="Arial" w:cs="Arial"/>
          <w:b/>
          <w:bCs/>
        </w:rPr>
        <w:t xml:space="preserve"> Nottinghamshire County Council Complaints Team</w:t>
      </w:r>
    </w:p>
    <w:p w:rsidRPr="005051D9" w:rsidR="005115E3" w:rsidP="005115E3" w:rsidRDefault="00C07C1B" w14:paraId="49BEA56F" w14:textId="77777777">
      <w:pPr>
        <w:rPr>
          <w:rFonts w:ascii="Arial" w:hAnsi="Arial" w:cs="Arial"/>
        </w:rPr>
      </w:pPr>
      <w:hyperlink w:history="1" r:id="rId26">
        <w:r w:rsidRPr="005051D9" w:rsidR="005115E3">
          <w:rPr>
            <w:rFonts w:ascii="Arial" w:hAnsi="Arial" w:cs="Arial"/>
            <w:color w:val="0000FF"/>
            <w:u w:val="single"/>
          </w:rPr>
          <w:t>Complaints process | Nottinghamshire County Council</w:t>
        </w:r>
      </w:hyperlink>
    </w:p>
    <w:p w:rsidRPr="005051D9" w:rsidR="005115E3" w:rsidP="005115E3" w:rsidRDefault="005115E3" w14:paraId="31DD80B9" w14:textId="77777777">
      <w:pPr>
        <w:rPr>
          <w:rFonts w:ascii="Arial" w:hAnsi="Arial" w:cs="Arial"/>
          <w:b/>
          <w:bCs/>
        </w:rPr>
      </w:pPr>
      <w:r w:rsidRPr="005051D9">
        <w:rPr>
          <w:rFonts w:ascii="Arial" w:hAnsi="Arial" w:cs="Arial"/>
          <w:b/>
          <w:bCs/>
        </w:rPr>
        <w:t xml:space="preserve">OFSTED </w:t>
      </w:r>
    </w:p>
    <w:p w:rsidRPr="005051D9" w:rsidR="005115E3" w:rsidP="005115E3" w:rsidRDefault="00C07C1B" w14:paraId="199FF42E" w14:textId="77777777">
      <w:pPr>
        <w:rPr>
          <w:rFonts w:ascii="Arial" w:hAnsi="Arial" w:cs="Arial"/>
        </w:rPr>
      </w:pPr>
      <w:hyperlink w:history="1" r:id="rId27">
        <w:r w:rsidRPr="005051D9" w:rsidR="005115E3">
          <w:rPr>
            <w:rStyle w:val="Hyperlink"/>
            <w:rFonts w:cs="Arial"/>
          </w:rPr>
          <w:t>https://www.gov.uk/government/organisations/ofsted</w:t>
        </w:r>
      </w:hyperlink>
      <w:r w:rsidRPr="005051D9" w:rsidR="005115E3">
        <w:rPr>
          <w:rFonts w:ascii="Arial" w:hAnsi="Arial" w:cs="Arial"/>
        </w:rPr>
        <w:t xml:space="preserve"> </w:t>
      </w:r>
    </w:p>
    <w:p w:rsidRPr="005051D9" w:rsidR="005115E3" w:rsidP="005115E3" w:rsidRDefault="005115E3" w14:paraId="28673A51" w14:textId="77777777">
      <w:pPr>
        <w:rPr>
          <w:rFonts w:ascii="Arial" w:hAnsi="Arial" w:cs="Arial"/>
          <w:b/>
          <w:bCs/>
        </w:rPr>
      </w:pPr>
      <w:proofErr w:type="gramStart"/>
      <w:r w:rsidRPr="005051D9">
        <w:rPr>
          <w:rFonts w:ascii="Arial" w:hAnsi="Arial" w:cs="Arial"/>
          <w:b/>
          <w:bCs/>
        </w:rPr>
        <w:t>Care  Quality</w:t>
      </w:r>
      <w:proofErr w:type="gramEnd"/>
      <w:r w:rsidRPr="005051D9">
        <w:rPr>
          <w:rFonts w:ascii="Arial" w:hAnsi="Arial" w:cs="Arial"/>
          <w:b/>
          <w:bCs/>
        </w:rPr>
        <w:t xml:space="preserve"> Commission </w:t>
      </w:r>
    </w:p>
    <w:p w:rsidRPr="005051D9" w:rsidR="005115E3" w:rsidP="005115E3" w:rsidRDefault="00C07C1B" w14:paraId="1B34F258" w14:textId="77777777">
      <w:pPr>
        <w:rPr>
          <w:rFonts w:ascii="Arial" w:hAnsi="Arial" w:cs="Arial"/>
        </w:rPr>
      </w:pPr>
      <w:hyperlink w:history="1" r:id="rId28">
        <w:r w:rsidRPr="005051D9" w:rsidR="005115E3">
          <w:rPr>
            <w:rStyle w:val="Hyperlink"/>
            <w:rFonts w:cs="Arial"/>
          </w:rPr>
          <w:t>https://cqc.org.uk/</w:t>
        </w:r>
      </w:hyperlink>
    </w:p>
    <w:bookmarkEnd w:id="0"/>
    <w:p w:rsidRPr="005051D9" w:rsidR="005115E3" w:rsidP="005115E3" w:rsidRDefault="005115E3" w14:paraId="5941E74B" w14:textId="77777777">
      <w:pPr>
        <w:rPr>
          <w:rFonts w:ascii="Arial" w:hAnsi="Arial" w:cs="Arial"/>
          <w:color w:val="0070C0"/>
        </w:rPr>
      </w:pPr>
    </w:p>
    <w:p w:rsidR="00C75ED5" w:rsidRDefault="00C75ED5" w14:paraId="5373285F" w14:textId="77777777"/>
    <w:sectPr w:rsidR="00C75ED5" w:rsidSect="005115E3">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962A" w14:textId="77777777" w:rsidR="00C07C1B" w:rsidRDefault="00C07C1B">
      <w:pPr>
        <w:spacing w:after="0" w:line="240" w:lineRule="auto"/>
      </w:pPr>
      <w:r>
        <w:separator/>
      </w:r>
    </w:p>
  </w:endnote>
  <w:endnote w:type="continuationSeparator" w:id="0">
    <w:p w14:paraId="720C40CD" w14:textId="77777777" w:rsidR="00C07C1B" w:rsidRDefault="00C0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08930699"/>
      <w:docPartObj>
        <w:docPartGallery w:val="Page Numbers (Bottom of Page)"/>
        <w:docPartUnique/>
      </w:docPartObj>
    </w:sdtPr>
    <w:sdtEndPr>
      <w:rPr>
        <w:b/>
      </w:rPr>
    </w:sdtEndPr>
    <w:sdtContent>
      <w:sdt>
        <w:sdtPr>
          <w:rPr>
            <w:rFonts w:ascii="Arial" w:hAnsi="Arial" w:cs="Arial"/>
            <w:sz w:val="16"/>
            <w:szCs w:val="16"/>
          </w:rPr>
          <w:id w:val="98381352"/>
          <w:docPartObj>
            <w:docPartGallery w:val="Page Numbers (Top of Page)"/>
            <w:docPartUnique/>
          </w:docPartObj>
        </w:sdtPr>
        <w:sdtEndPr>
          <w:rPr>
            <w:b/>
          </w:rPr>
        </w:sdtEndPr>
        <w:sdtContent>
          <w:p w14:paraId="79730A43" w14:textId="77777777" w:rsidR="00C07C1B" w:rsidRDefault="00C07C1B" w:rsidP="00DF224F">
            <w:pPr>
              <w:pStyle w:val="Footer"/>
              <w:jc w:val="center"/>
              <w:rPr>
                <w:rFonts w:ascii="Arial" w:hAnsi="Arial" w:cs="Arial"/>
                <w:sz w:val="16"/>
                <w:szCs w:val="16"/>
              </w:rPr>
            </w:pPr>
          </w:p>
          <w:p w14:paraId="4D5DADBE" w14:textId="77777777" w:rsidR="00C07C1B" w:rsidRPr="00434173" w:rsidRDefault="00C07C1B" w:rsidP="00B250B2">
            <w:pPr>
              <w:pStyle w:val="Footer"/>
              <w:jc w:val="center"/>
              <w:rPr>
                <w:rFonts w:ascii="Arial" w:hAnsi="Arial" w:cs="Arial"/>
                <w:b/>
                <w:bCs/>
                <w:sz w:val="16"/>
                <w:szCs w:val="16"/>
              </w:rPr>
            </w:pPr>
            <w:r w:rsidRPr="00434173">
              <w:rPr>
                <w:rFonts w:ascii="Arial" w:hAnsi="Arial" w:cs="Arial"/>
                <w:sz w:val="16"/>
                <w:szCs w:val="16"/>
              </w:rPr>
              <w:t xml:space="preserve">Page </w:t>
            </w:r>
            <w:r w:rsidRPr="00434173">
              <w:rPr>
                <w:rFonts w:ascii="Arial" w:hAnsi="Arial" w:cs="Arial"/>
                <w:b/>
                <w:bCs/>
                <w:sz w:val="16"/>
                <w:szCs w:val="16"/>
              </w:rPr>
              <w:fldChar w:fldCharType="begin"/>
            </w:r>
            <w:r w:rsidRPr="00434173">
              <w:rPr>
                <w:rFonts w:ascii="Arial" w:hAnsi="Arial" w:cs="Arial"/>
                <w:b/>
                <w:bCs/>
                <w:sz w:val="16"/>
                <w:szCs w:val="16"/>
              </w:rPr>
              <w:instrText xml:space="preserve"> PAGE </w:instrText>
            </w:r>
            <w:r w:rsidRPr="00434173">
              <w:rPr>
                <w:rFonts w:ascii="Arial" w:hAnsi="Arial" w:cs="Arial"/>
                <w:b/>
                <w:bCs/>
                <w:sz w:val="16"/>
                <w:szCs w:val="16"/>
              </w:rPr>
              <w:fldChar w:fldCharType="separate"/>
            </w:r>
            <w:r>
              <w:rPr>
                <w:rFonts w:ascii="Arial" w:hAnsi="Arial" w:cs="Arial"/>
                <w:b/>
                <w:bCs/>
                <w:noProof/>
                <w:sz w:val="16"/>
                <w:szCs w:val="16"/>
              </w:rPr>
              <w:t>16</w:t>
            </w:r>
            <w:r w:rsidRPr="00434173">
              <w:rPr>
                <w:rFonts w:ascii="Arial" w:hAnsi="Arial" w:cs="Arial"/>
                <w:b/>
                <w:bCs/>
                <w:sz w:val="16"/>
                <w:szCs w:val="16"/>
              </w:rPr>
              <w:fldChar w:fldCharType="end"/>
            </w:r>
            <w:r w:rsidRPr="00434173">
              <w:rPr>
                <w:rFonts w:ascii="Arial" w:hAnsi="Arial" w:cs="Arial"/>
                <w:sz w:val="16"/>
                <w:szCs w:val="16"/>
              </w:rPr>
              <w:t xml:space="preserve"> of </w:t>
            </w:r>
            <w:r w:rsidRPr="00434173">
              <w:rPr>
                <w:rFonts w:ascii="Arial" w:hAnsi="Arial" w:cs="Arial"/>
                <w:b/>
                <w:bCs/>
                <w:sz w:val="16"/>
                <w:szCs w:val="16"/>
              </w:rPr>
              <w:fldChar w:fldCharType="begin"/>
            </w:r>
            <w:r w:rsidRPr="00434173">
              <w:rPr>
                <w:rFonts w:ascii="Arial" w:hAnsi="Arial" w:cs="Arial"/>
                <w:b/>
                <w:bCs/>
                <w:sz w:val="16"/>
                <w:szCs w:val="16"/>
              </w:rPr>
              <w:instrText xml:space="preserve"> NUMPAGES  </w:instrText>
            </w:r>
            <w:r w:rsidRPr="00434173">
              <w:rPr>
                <w:rFonts w:ascii="Arial" w:hAnsi="Arial" w:cs="Arial"/>
                <w:b/>
                <w:bCs/>
                <w:sz w:val="16"/>
                <w:szCs w:val="16"/>
              </w:rPr>
              <w:fldChar w:fldCharType="separate"/>
            </w:r>
            <w:r>
              <w:rPr>
                <w:rFonts w:ascii="Arial" w:hAnsi="Arial" w:cs="Arial"/>
                <w:b/>
                <w:bCs/>
                <w:noProof/>
                <w:sz w:val="16"/>
                <w:szCs w:val="16"/>
              </w:rPr>
              <w:t>16</w:t>
            </w:r>
            <w:r w:rsidRPr="00434173">
              <w:rPr>
                <w:rFonts w:ascii="Arial" w:hAnsi="Arial" w:cs="Arial"/>
                <w:b/>
                <w:bCs/>
                <w:sz w:val="16"/>
                <w:szCs w:val="16"/>
              </w:rPr>
              <w:fldChar w:fldCharType="end"/>
            </w:r>
          </w:p>
          <w:p w14:paraId="1DDF202D" w14:textId="77777777" w:rsidR="00C07C1B" w:rsidRPr="00434173" w:rsidRDefault="00C07C1B" w:rsidP="00DF224F">
            <w:pPr>
              <w:pStyle w:val="Footer"/>
              <w:jc w:val="center"/>
              <w:rPr>
                <w:rFonts w:ascii="Arial" w:hAnsi="Arial" w:cs="Arial"/>
                <w:b/>
                <w:bCs/>
                <w:sz w:val="16"/>
                <w:szCs w:val="16"/>
              </w:rPr>
            </w:pPr>
          </w:p>
          <w:p w14:paraId="13E22323" w14:textId="77777777" w:rsidR="00C07C1B" w:rsidRPr="00F236EA" w:rsidRDefault="00C07C1B" w:rsidP="00434173">
            <w:pPr>
              <w:jc w:val="center"/>
              <w:rPr>
                <w:rFonts w:ascii="Arial" w:hAnsi="Arial" w:cs="Arial"/>
                <w:b/>
                <w:sz w:val="16"/>
                <w:szCs w:val="16"/>
              </w:rPr>
            </w:pPr>
            <w:r w:rsidRPr="00F236EA">
              <w:rPr>
                <w:rFonts w:ascii="Arial" w:eastAsia="Times New Roman" w:hAnsi="Arial" w:cs="Arial"/>
                <w:b/>
                <w:sz w:val="16"/>
                <w:szCs w:val="16"/>
                <w:lang w:eastAsia="en-GB"/>
              </w:rPr>
              <w:t>Nottinghamshire County Council – Short Breaks</w:t>
            </w:r>
            <w:r>
              <w:rPr>
                <w:rFonts w:ascii="Arial" w:eastAsia="Times New Roman" w:hAnsi="Arial" w:cs="Arial"/>
                <w:b/>
                <w:sz w:val="16"/>
                <w:szCs w:val="16"/>
                <w:lang w:eastAsia="en-GB"/>
              </w:rPr>
              <w:t xml:space="preserve"> Statement</w:t>
            </w:r>
          </w:p>
        </w:sdtContent>
      </w:sdt>
    </w:sdtContent>
  </w:sdt>
  <w:p w14:paraId="656A9F73" w14:textId="77777777" w:rsidR="00C07C1B" w:rsidRDefault="00C07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FB35" w14:textId="77777777" w:rsidR="00C07C1B" w:rsidRDefault="00C07C1B">
      <w:pPr>
        <w:spacing w:after="0" w:line="240" w:lineRule="auto"/>
      </w:pPr>
      <w:r>
        <w:separator/>
      </w:r>
    </w:p>
  </w:footnote>
  <w:footnote w:type="continuationSeparator" w:id="0">
    <w:p w14:paraId="5FB9DED3" w14:textId="77777777" w:rsidR="00C07C1B" w:rsidRDefault="00C07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D6"/>
    <w:multiLevelType w:val="hybridMultilevel"/>
    <w:tmpl w:val="429CE7CC"/>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56B4A"/>
    <w:multiLevelType w:val="hybridMultilevel"/>
    <w:tmpl w:val="8378F7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E0D5D"/>
    <w:multiLevelType w:val="multilevel"/>
    <w:tmpl w:val="984A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A55E8"/>
    <w:multiLevelType w:val="hybridMultilevel"/>
    <w:tmpl w:val="78663DA6"/>
    <w:lvl w:ilvl="0" w:tplc="CC76647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04AF6"/>
    <w:multiLevelType w:val="hybridMultilevel"/>
    <w:tmpl w:val="24C28E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35FB2"/>
    <w:multiLevelType w:val="hybridMultilevel"/>
    <w:tmpl w:val="A53A501C"/>
    <w:lvl w:ilvl="0" w:tplc="C8B086D2">
      <w:start w:val="1"/>
      <w:numFmt w:val="decimal"/>
      <w:lvlText w:val="3.%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049E5"/>
    <w:multiLevelType w:val="hybridMultilevel"/>
    <w:tmpl w:val="420C233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477AF8"/>
    <w:multiLevelType w:val="multilevel"/>
    <w:tmpl w:val="C6E86F04"/>
    <w:lvl w:ilvl="0">
      <w:start w:val="2"/>
      <w:numFmt w:val="decimal"/>
      <w:lvlText w:val="%1."/>
      <w:lvlJc w:val="left"/>
      <w:pPr>
        <w:ind w:left="360" w:hanging="360"/>
      </w:pPr>
      <w:rPr>
        <w:rFonts w:hint="default"/>
        <w:b/>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5D3438C"/>
    <w:multiLevelType w:val="hybridMultilevel"/>
    <w:tmpl w:val="2F809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F161C"/>
    <w:multiLevelType w:val="hybridMultilevel"/>
    <w:tmpl w:val="832E0416"/>
    <w:lvl w:ilvl="0" w:tplc="FD64844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239B9"/>
    <w:multiLevelType w:val="hybridMultilevel"/>
    <w:tmpl w:val="6E3C91A8"/>
    <w:lvl w:ilvl="0" w:tplc="08090005">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1" w15:restartNumberingAfterBreak="0">
    <w:nsid w:val="40AE0208"/>
    <w:multiLevelType w:val="hybridMultilevel"/>
    <w:tmpl w:val="D026F67A"/>
    <w:lvl w:ilvl="0" w:tplc="58F8B516">
      <w:start w:val="1"/>
      <w:numFmt w:val="decimal"/>
      <w:lvlText w:val="2.%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981E93"/>
    <w:multiLevelType w:val="multilevel"/>
    <w:tmpl w:val="2B9C5738"/>
    <w:lvl w:ilvl="0">
      <w:start w:val="10"/>
      <w:numFmt w:val="decimal"/>
      <w:lvlText w:val="%1."/>
      <w:lvlJc w:val="left"/>
      <w:pPr>
        <w:ind w:left="530" w:hanging="530"/>
      </w:pPr>
      <w:rPr>
        <w:rFonts w:hint="default"/>
      </w:rPr>
    </w:lvl>
    <w:lvl w:ilvl="1">
      <w:start w:val="1"/>
      <w:numFmt w:val="decimal"/>
      <w:lvlText w:val="%1.%2."/>
      <w:lvlJc w:val="left"/>
      <w:pPr>
        <w:ind w:left="1003" w:hanging="720"/>
      </w:pPr>
      <w:rPr>
        <w:rFonts w:hint="default"/>
        <w:b/>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B414700"/>
    <w:multiLevelType w:val="hybridMultilevel"/>
    <w:tmpl w:val="10B8B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80D46"/>
    <w:multiLevelType w:val="hybridMultilevel"/>
    <w:tmpl w:val="BD40B3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CB05FE"/>
    <w:multiLevelType w:val="hybridMultilevel"/>
    <w:tmpl w:val="0C08CA92"/>
    <w:lvl w:ilvl="0" w:tplc="08090005">
      <w:start w:val="1"/>
      <w:numFmt w:val="bullet"/>
      <w:lvlText w:val=""/>
      <w:lvlJc w:val="left"/>
      <w:pPr>
        <w:ind w:left="844" w:hanging="360"/>
      </w:pPr>
      <w:rPr>
        <w:rFonts w:ascii="Wingdings" w:hAnsi="Wingdings" w:hint="default"/>
      </w:rPr>
    </w:lvl>
    <w:lvl w:ilvl="1" w:tplc="08090003">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6" w15:restartNumberingAfterBreak="0">
    <w:nsid w:val="5CAE429A"/>
    <w:multiLevelType w:val="hybridMultilevel"/>
    <w:tmpl w:val="81866F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50746"/>
    <w:multiLevelType w:val="multilevel"/>
    <w:tmpl w:val="555E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E6125"/>
    <w:multiLevelType w:val="hybridMultilevel"/>
    <w:tmpl w:val="4692B528"/>
    <w:lvl w:ilvl="0" w:tplc="F12CB220">
      <w:start w:val="1"/>
      <w:numFmt w:val="decimal"/>
      <w:lvlText w:val="1.%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032324"/>
    <w:multiLevelType w:val="hybridMultilevel"/>
    <w:tmpl w:val="933CFB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570A1"/>
    <w:multiLevelType w:val="hybridMultilevel"/>
    <w:tmpl w:val="65A8672E"/>
    <w:lvl w:ilvl="0" w:tplc="08090005">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1" w15:restartNumberingAfterBreak="0">
    <w:nsid w:val="723E0905"/>
    <w:multiLevelType w:val="hybridMultilevel"/>
    <w:tmpl w:val="65BECB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B1AD9"/>
    <w:multiLevelType w:val="hybridMultilevel"/>
    <w:tmpl w:val="72BADE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90F0411"/>
    <w:multiLevelType w:val="hybridMultilevel"/>
    <w:tmpl w:val="432C83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520519">
    <w:abstractNumId w:val="14"/>
  </w:num>
  <w:num w:numId="2" w16cid:durableId="268632543">
    <w:abstractNumId w:val="21"/>
  </w:num>
  <w:num w:numId="3" w16cid:durableId="1138373990">
    <w:abstractNumId w:val="7"/>
  </w:num>
  <w:num w:numId="4" w16cid:durableId="1566643126">
    <w:abstractNumId w:val="11"/>
  </w:num>
  <w:num w:numId="5" w16cid:durableId="285502616">
    <w:abstractNumId w:val="16"/>
  </w:num>
  <w:num w:numId="6" w16cid:durableId="957447768">
    <w:abstractNumId w:val="19"/>
  </w:num>
  <w:num w:numId="7" w16cid:durableId="740101166">
    <w:abstractNumId w:val="5"/>
  </w:num>
  <w:num w:numId="8" w16cid:durableId="1033309827">
    <w:abstractNumId w:val="6"/>
  </w:num>
  <w:num w:numId="9" w16cid:durableId="84350999">
    <w:abstractNumId w:val="13"/>
  </w:num>
  <w:num w:numId="10" w16cid:durableId="1637107222">
    <w:abstractNumId w:val="0"/>
  </w:num>
  <w:num w:numId="11" w16cid:durableId="1833905364">
    <w:abstractNumId w:val="8"/>
  </w:num>
  <w:num w:numId="12" w16cid:durableId="2138209009">
    <w:abstractNumId w:val="9"/>
  </w:num>
  <w:num w:numId="13" w16cid:durableId="1684941076">
    <w:abstractNumId w:val="4"/>
  </w:num>
  <w:num w:numId="14" w16cid:durableId="1225725083">
    <w:abstractNumId w:val="23"/>
  </w:num>
  <w:num w:numId="15" w16cid:durableId="1662005846">
    <w:abstractNumId w:val="22"/>
  </w:num>
  <w:num w:numId="16" w16cid:durableId="570238625">
    <w:abstractNumId w:val="18"/>
  </w:num>
  <w:num w:numId="17" w16cid:durableId="370348534">
    <w:abstractNumId w:val="1"/>
  </w:num>
  <w:num w:numId="18" w16cid:durableId="55201793">
    <w:abstractNumId w:val="15"/>
  </w:num>
  <w:num w:numId="19" w16cid:durableId="1888031046">
    <w:abstractNumId w:val="10"/>
  </w:num>
  <w:num w:numId="20" w16cid:durableId="1323195222">
    <w:abstractNumId w:val="20"/>
  </w:num>
  <w:num w:numId="21" w16cid:durableId="771777973">
    <w:abstractNumId w:val="3"/>
  </w:num>
  <w:num w:numId="22" w16cid:durableId="1556815067">
    <w:abstractNumId w:val="12"/>
  </w:num>
  <w:num w:numId="23" w16cid:durableId="908033703">
    <w:abstractNumId w:val="17"/>
  </w:num>
  <w:num w:numId="24" w16cid:durableId="568416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E3"/>
    <w:rsid w:val="005115E3"/>
    <w:rsid w:val="00C07C1B"/>
    <w:rsid w:val="00C75ED5"/>
    <w:rsid w:val="00FB3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742A"/>
  <w15:chartTrackingRefBased/>
  <w15:docId w15:val="{6BBD4FE6-3668-404F-BE69-07DBC389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E3"/>
    <w:pPr>
      <w:spacing w:after="200" w:line="276" w:lineRule="auto"/>
    </w:pPr>
    <w:rPr>
      <w:kern w:val="0"/>
      <w14:ligatures w14:val="none"/>
    </w:rPr>
  </w:style>
  <w:style w:type="paragraph" w:styleId="Heading1">
    <w:name w:val="heading 1"/>
    <w:basedOn w:val="Normal"/>
    <w:next w:val="Normal"/>
    <w:link w:val="Heading1Char"/>
    <w:uiPriority w:val="9"/>
    <w:qFormat/>
    <w:rsid w:val="005115E3"/>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qFormat/>
    <w:rsid w:val="005115E3"/>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qFormat/>
    <w:rsid w:val="005115E3"/>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5115E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5115E3"/>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3"/>
    <w:rPr>
      <w:rFonts w:ascii="Arial" w:eastAsiaTheme="majorEastAsia" w:hAnsi="Arial" w:cstheme="majorBidi"/>
      <w:b/>
      <w:kern w:val="0"/>
      <w:sz w:val="28"/>
      <w:szCs w:val="32"/>
      <w14:ligatures w14:val="none"/>
    </w:rPr>
  </w:style>
  <w:style w:type="character" w:customStyle="1" w:styleId="Heading2Char">
    <w:name w:val="Heading 2 Char"/>
    <w:basedOn w:val="DefaultParagraphFont"/>
    <w:link w:val="Heading2"/>
    <w:rsid w:val="005115E3"/>
    <w:rPr>
      <w:rFonts w:ascii="Arial" w:eastAsia="Times New Roman" w:hAnsi="Arial" w:cs="Arial"/>
      <w:b/>
      <w:bCs/>
      <w:iCs/>
      <w:kern w:val="0"/>
      <w:sz w:val="24"/>
      <w:szCs w:val="28"/>
      <w:lang w:eastAsia="en-GB"/>
      <w14:ligatures w14:val="none"/>
    </w:rPr>
  </w:style>
  <w:style w:type="character" w:customStyle="1" w:styleId="Heading3Char">
    <w:name w:val="Heading 3 Char"/>
    <w:basedOn w:val="DefaultParagraphFont"/>
    <w:link w:val="Heading3"/>
    <w:rsid w:val="005115E3"/>
    <w:rPr>
      <w:rFonts w:ascii="Arial" w:eastAsia="Times New Roman" w:hAnsi="Arial" w:cs="Arial"/>
      <w:b/>
      <w:bCs/>
      <w:kern w:val="0"/>
      <w:sz w:val="26"/>
      <w:szCs w:val="26"/>
      <w:lang w:eastAsia="en-GB"/>
      <w14:ligatures w14:val="none"/>
    </w:rPr>
  </w:style>
  <w:style w:type="character" w:customStyle="1" w:styleId="Heading4Char">
    <w:name w:val="Heading 4 Char"/>
    <w:basedOn w:val="DefaultParagraphFont"/>
    <w:link w:val="Heading4"/>
    <w:rsid w:val="005115E3"/>
    <w:rPr>
      <w:rFonts w:ascii="Times New Roman" w:eastAsia="Times New Roman" w:hAnsi="Times New Roman" w:cs="Times New Roman"/>
      <w:b/>
      <w:bCs/>
      <w:kern w:val="0"/>
      <w:sz w:val="28"/>
      <w:szCs w:val="28"/>
      <w:lang w:eastAsia="en-GB"/>
      <w14:ligatures w14:val="none"/>
    </w:rPr>
  </w:style>
  <w:style w:type="character" w:customStyle="1" w:styleId="Heading5Char">
    <w:name w:val="Heading 5 Char"/>
    <w:basedOn w:val="DefaultParagraphFont"/>
    <w:link w:val="Heading5"/>
    <w:rsid w:val="005115E3"/>
    <w:rPr>
      <w:rFonts w:ascii="Times New Roman" w:eastAsia="Times New Roman" w:hAnsi="Times New Roman" w:cs="Times New Roman"/>
      <w:b/>
      <w:bCs/>
      <w:i/>
      <w:iCs/>
      <w:kern w:val="0"/>
      <w:sz w:val="26"/>
      <w:szCs w:val="26"/>
      <w:lang w:eastAsia="en-GB"/>
      <w14:ligatures w14:val="none"/>
    </w:rPr>
  </w:style>
  <w:style w:type="character" w:styleId="Hyperlink">
    <w:name w:val="Hyperlink"/>
    <w:basedOn w:val="DefaultParagraphFont"/>
    <w:uiPriority w:val="99"/>
    <w:unhideWhenUsed/>
    <w:rsid w:val="005115E3"/>
    <w:rPr>
      <w:color w:val="0563C1" w:themeColor="hyperlink"/>
      <w:u w:val="single"/>
    </w:rPr>
  </w:style>
  <w:style w:type="paragraph" w:styleId="ListParagraph">
    <w:name w:val="List Paragraph"/>
    <w:basedOn w:val="Normal"/>
    <w:uiPriority w:val="34"/>
    <w:qFormat/>
    <w:rsid w:val="005115E3"/>
    <w:pPr>
      <w:ind w:left="720"/>
      <w:contextualSpacing/>
    </w:pPr>
  </w:style>
  <w:style w:type="character" w:styleId="FootnoteReference">
    <w:name w:val="footnote reference"/>
    <w:semiHidden/>
    <w:rsid w:val="005115E3"/>
    <w:rPr>
      <w:vertAlign w:val="superscript"/>
    </w:rPr>
  </w:style>
  <w:style w:type="table" w:styleId="TableGrid">
    <w:name w:val="Table Grid"/>
    <w:basedOn w:val="TableNormal"/>
    <w:uiPriority w:val="59"/>
    <w:rsid w:val="005115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1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5E3"/>
    <w:rPr>
      <w:kern w:val="0"/>
      <w14:ligatures w14:val="none"/>
    </w:rPr>
  </w:style>
  <w:style w:type="paragraph" w:styleId="Footer">
    <w:name w:val="footer"/>
    <w:basedOn w:val="Normal"/>
    <w:link w:val="FooterChar"/>
    <w:uiPriority w:val="99"/>
    <w:unhideWhenUsed/>
    <w:rsid w:val="00511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5E3"/>
    <w:rPr>
      <w:kern w:val="0"/>
      <w14:ligatures w14:val="none"/>
    </w:rPr>
  </w:style>
  <w:style w:type="paragraph" w:styleId="BalloonText">
    <w:name w:val="Balloon Text"/>
    <w:basedOn w:val="Normal"/>
    <w:link w:val="BalloonTextChar"/>
    <w:semiHidden/>
    <w:unhideWhenUsed/>
    <w:rsid w:val="00511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115E3"/>
    <w:rPr>
      <w:rFonts w:ascii="Tahoma" w:hAnsi="Tahoma" w:cs="Tahoma"/>
      <w:kern w:val="0"/>
      <w:sz w:val="16"/>
      <w:szCs w:val="16"/>
      <w14:ligatures w14:val="none"/>
    </w:rPr>
  </w:style>
  <w:style w:type="paragraph" w:customStyle="1" w:styleId="legclearfix">
    <w:name w:val="legclearfix"/>
    <w:basedOn w:val="Normal"/>
    <w:rsid w:val="005115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5115E3"/>
  </w:style>
  <w:style w:type="paragraph" w:customStyle="1" w:styleId="legp1paratext">
    <w:name w:val="legp1paratext"/>
    <w:basedOn w:val="Normal"/>
    <w:rsid w:val="005115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p2paratext">
    <w:name w:val="legp2paratext"/>
    <w:basedOn w:val="Normal"/>
    <w:rsid w:val="005115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115E3"/>
    <w:rPr>
      <w:sz w:val="16"/>
      <w:szCs w:val="16"/>
    </w:rPr>
  </w:style>
  <w:style w:type="paragraph" w:styleId="CommentText">
    <w:name w:val="annotation text"/>
    <w:basedOn w:val="Normal"/>
    <w:link w:val="CommentTextChar"/>
    <w:uiPriority w:val="99"/>
    <w:unhideWhenUsed/>
    <w:rsid w:val="005115E3"/>
    <w:pPr>
      <w:spacing w:line="240" w:lineRule="auto"/>
    </w:pPr>
    <w:rPr>
      <w:sz w:val="20"/>
      <w:szCs w:val="20"/>
    </w:rPr>
  </w:style>
  <w:style w:type="character" w:customStyle="1" w:styleId="CommentTextChar">
    <w:name w:val="Comment Text Char"/>
    <w:basedOn w:val="DefaultParagraphFont"/>
    <w:link w:val="CommentText"/>
    <w:uiPriority w:val="99"/>
    <w:rsid w:val="005115E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15E3"/>
    <w:rPr>
      <w:b/>
      <w:bCs/>
    </w:rPr>
  </w:style>
  <w:style w:type="character" w:customStyle="1" w:styleId="CommentSubjectChar">
    <w:name w:val="Comment Subject Char"/>
    <w:basedOn w:val="CommentTextChar"/>
    <w:link w:val="CommentSubject"/>
    <w:uiPriority w:val="99"/>
    <w:semiHidden/>
    <w:rsid w:val="005115E3"/>
    <w:rPr>
      <w:b/>
      <w:bCs/>
      <w:kern w:val="0"/>
      <w:sz w:val="20"/>
      <w:szCs w:val="20"/>
      <w14:ligatures w14:val="none"/>
    </w:rPr>
  </w:style>
  <w:style w:type="character" w:customStyle="1" w:styleId="odataformanswer">
    <w:name w:val="odataformanswer"/>
    <w:basedOn w:val="DefaultParagraphFont"/>
    <w:rsid w:val="005115E3"/>
  </w:style>
  <w:style w:type="character" w:styleId="Strong">
    <w:name w:val="Strong"/>
    <w:basedOn w:val="DefaultParagraphFont"/>
    <w:uiPriority w:val="22"/>
    <w:qFormat/>
    <w:rsid w:val="005115E3"/>
    <w:rPr>
      <w:b/>
      <w:bCs/>
    </w:rPr>
  </w:style>
  <w:style w:type="character" w:styleId="Emphasis">
    <w:name w:val="Emphasis"/>
    <w:basedOn w:val="DefaultParagraphFont"/>
    <w:uiPriority w:val="20"/>
    <w:qFormat/>
    <w:rsid w:val="005115E3"/>
    <w:rPr>
      <w:b/>
      <w:bCs/>
      <w:i w:val="0"/>
      <w:iCs w:val="0"/>
    </w:rPr>
  </w:style>
  <w:style w:type="character" w:customStyle="1" w:styleId="st1">
    <w:name w:val="st1"/>
    <w:basedOn w:val="DefaultParagraphFont"/>
    <w:rsid w:val="005115E3"/>
  </w:style>
  <w:style w:type="paragraph" w:styleId="NormalWeb">
    <w:name w:val="Normal (Web)"/>
    <w:basedOn w:val="Normal"/>
    <w:uiPriority w:val="99"/>
    <w:unhideWhenUsed/>
    <w:rsid w:val="005115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rCharCharCharChar">
    <w:name w:val="Char Char Char Char Char"/>
    <w:basedOn w:val="Normal"/>
    <w:rsid w:val="005115E3"/>
    <w:pPr>
      <w:spacing w:after="160" w:line="240" w:lineRule="exact"/>
      <w:ind w:left="114"/>
    </w:pPr>
    <w:rPr>
      <w:rFonts w:ascii="Verdana" w:eastAsia="Times New Roman" w:hAnsi="Verdana" w:cs="Verdana"/>
      <w:lang w:val="en-US"/>
    </w:rPr>
  </w:style>
  <w:style w:type="paragraph" w:styleId="TOCHeading">
    <w:name w:val="TOC Heading"/>
    <w:basedOn w:val="Heading1"/>
    <w:next w:val="Normal"/>
    <w:uiPriority w:val="39"/>
    <w:unhideWhenUsed/>
    <w:qFormat/>
    <w:rsid w:val="005115E3"/>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5115E3"/>
    <w:pPr>
      <w:tabs>
        <w:tab w:val="left" w:pos="440"/>
        <w:tab w:val="right" w:leader="dot" w:pos="10456"/>
      </w:tabs>
      <w:spacing w:after="100"/>
    </w:pPr>
    <w:rPr>
      <w:rFonts w:ascii="Arial" w:hAnsi="Arial" w:cs="Arial"/>
      <w:b/>
      <w:noProof/>
      <w:sz w:val="24"/>
      <w:szCs w:val="24"/>
    </w:rPr>
  </w:style>
  <w:style w:type="paragraph" w:styleId="TOC2">
    <w:name w:val="toc 2"/>
    <w:basedOn w:val="Normal"/>
    <w:next w:val="Normal"/>
    <w:autoRedefine/>
    <w:uiPriority w:val="39"/>
    <w:unhideWhenUsed/>
    <w:rsid w:val="005115E3"/>
    <w:pPr>
      <w:tabs>
        <w:tab w:val="left" w:pos="880"/>
        <w:tab w:val="right" w:leader="dot" w:pos="10456"/>
      </w:tabs>
      <w:spacing w:after="100"/>
      <w:ind w:left="220"/>
    </w:pPr>
    <w:rPr>
      <w:rFonts w:ascii="Arial" w:hAnsi="Arial" w:cs="Arial"/>
      <w:noProof/>
    </w:rPr>
  </w:style>
  <w:style w:type="character" w:styleId="FollowedHyperlink">
    <w:name w:val="FollowedHyperlink"/>
    <w:basedOn w:val="DefaultParagraphFont"/>
    <w:uiPriority w:val="99"/>
    <w:semiHidden/>
    <w:unhideWhenUsed/>
    <w:rsid w:val="005115E3"/>
    <w:rPr>
      <w:color w:val="954F72" w:themeColor="followedHyperlink"/>
      <w:u w:val="single"/>
    </w:rPr>
  </w:style>
  <w:style w:type="character" w:styleId="UnresolvedMention">
    <w:name w:val="Unresolved Mention"/>
    <w:basedOn w:val="DefaultParagraphFont"/>
    <w:uiPriority w:val="99"/>
    <w:semiHidden/>
    <w:unhideWhenUsed/>
    <w:rsid w:val="00511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323734">
      <w:bodyDiv w:val="1"/>
      <w:marLeft w:val="0"/>
      <w:marRight w:val="0"/>
      <w:marTop w:val="0"/>
      <w:marBottom w:val="0"/>
      <w:divBdr>
        <w:top w:val="none" w:sz="0" w:space="0" w:color="auto"/>
        <w:left w:val="none" w:sz="0" w:space="0" w:color="auto"/>
        <w:bottom w:val="none" w:sz="0" w:space="0" w:color="auto"/>
        <w:right w:val="none" w:sz="0" w:space="0" w:color="auto"/>
      </w:divBdr>
    </w:div>
    <w:div w:id="196222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nottscc.gov.uk" TargetMode="External"/><Relationship Id="rId13" Type="http://schemas.openxmlformats.org/officeDocument/2006/relationships/hyperlink" Target="mailto:enquiries@askusnotts.org.uk" TargetMode="External"/><Relationship Id="rId18" Type="http://schemas.openxmlformats.org/officeDocument/2006/relationships/hyperlink" Target="https://www.nottshelpyourself.org.uk/kb5/nottinghamshire/directory/advice.page?id=0GOiAjrvfRU" TargetMode="External"/><Relationship Id="rId26" Type="http://schemas.openxmlformats.org/officeDocument/2006/relationships/hyperlink" Target="https://www.nottinghamshire.gov.uk/contact-and-complaints/complaints/complaints-process" TargetMode="External"/><Relationship Id="rId3" Type="http://schemas.openxmlformats.org/officeDocument/2006/relationships/settings" Target="settings.xml"/><Relationship Id="rId21" Type="http://schemas.openxmlformats.org/officeDocument/2006/relationships/hyperlink" Target="https://www.nottshelpyourself.org.uk/kb5/nottinghamshire/directory/localoffer.page?newdirectorychannel=9" TargetMode="External"/><Relationship Id="rId7" Type="http://schemas.openxmlformats.org/officeDocument/2006/relationships/image" Target="media/image1.png"/><Relationship Id="rId12" Type="http://schemas.openxmlformats.org/officeDocument/2006/relationships/hyperlink" Target="mailto:sbassessment.review@nottscc.gov.uk" TargetMode="External"/><Relationship Id="rId17" Type="http://schemas.openxmlformats.org/officeDocument/2006/relationships/hyperlink" Target="https://www.nottinghamshire.gov.uk/contact-and-complaints/complaints/complaints-process" TargetMode="External"/><Relationship Id="rId25" Type="http://schemas.openxmlformats.org/officeDocument/2006/relationships/hyperlink" Target="http://www.ppsnotts.org.uk/" TargetMode="External"/><Relationship Id="rId2" Type="http://schemas.openxmlformats.org/officeDocument/2006/relationships/styles" Target="styles.xml"/><Relationship Id="rId16" Type="http://schemas.openxmlformats.org/officeDocument/2006/relationships/hyperlink" Target="mailto:sbassessment.review@nottscc.gov.uk" TargetMode="External"/><Relationship Id="rId20" Type="http://schemas.openxmlformats.org/officeDocument/2006/relationships/hyperlink" Target="https://www.nottshelpyourself.org.uk/kb5/nottinghamshire/directory/localoffer.pag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shelpyourself.org.uk/kb5/nottinghamshire/directory/site.page?id=DItHas7FBTU" TargetMode="External"/><Relationship Id="rId24" Type="http://schemas.openxmlformats.org/officeDocument/2006/relationships/hyperlink" Target="http://www.nottinghamshire.gov.uk/media/129861/pathwaytoprovisionhandbook.pdf" TargetMode="External"/><Relationship Id="rId5" Type="http://schemas.openxmlformats.org/officeDocument/2006/relationships/footnotes" Target="footnotes.xml"/><Relationship Id="rId15" Type="http://schemas.openxmlformats.org/officeDocument/2006/relationships/hyperlink" Target="mailto:enquiries@askusnotts.org.uk" TargetMode="External"/><Relationship Id="rId23" Type="http://schemas.openxmlformats.org/officeDocument/2006/relationships/hyperlink" Target="https://nottspcf.org" TargetMode="External"/><Relationship Id="rId28" Type="http://schemas.openxmlformats.org/officeDocument/2006/relationships/hyperlink" Target="https://cqc.org.uk/" TargetMode="External"/><Relationship Id="rId10" Type="http://schemas.openxmlformats.org/officeDocument/2006/relationships/hyperlink" Target="https://www.nottshelpyourself.org.uk/kb5/nottinghamshire/directory/landing.page?newdirectorychannel=9-7-8" TargetMode="External"/><Relationship Id="rId19" Type="http://schemas.openxmlformats.org/officeDocument/2006/relationships/hyperlink" Target="https://nottspcf.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ottinghamshire.gov.uk/care/childrens-social-care/nottinghamshire-childrens-trust/pathway-to-provision" TargetMode="External"/><Relationship Id="rId14" Type="http://schemas.openxmlformats.org/officeDocument/2006/relationships/hyperlink" Target="https://www.nottshelpyourself.org.uk/kb5/nottinghamshire/directory/site.page?id=SVrQ2rBY2HE" TargetMode="External"/><Relationship Id="rId22" Type="http://schemas.openxmlformats.org/officeDocument/2006/relationships/hyperlink" Target="https://www.nottshelpyourself.org.uk/kb5/nottinghamshire/directory/landing.page?newdirectorychannel=9-7&amp;loboolean=1" TargetMode="External"/><Relationship Id="rId27" Type="http://schemas.openxmlformats.org/officeDocument/2006/relationships/hyperlink" Target="https://www.gov.uk/government/organisations/ofste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5726</Words>
  <Characters>32641</Characters>
  <Application>Microsoft Office Word</Application>
  <DocSecurity>4</DocSecurity>
  <Lines>272</Lines>
  <Paragraphs>76</Paragraphs>
  <ScaleCrop>false</ScaleCrop>
  <Company>NCC</Company>
  <LinksUpToDate>false</LinksUpToDate>
  <CharactersWithSpaces>38291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short-breaks-statement-nov-2025</dc:title>
  <dc:subject>
  </dc:subject>
  <dc:creator>Lesley J Parker</dc:creator>
  <cp:keywords>
  </cp:keywords>
  <dc:description>
  </dc:description>
  <cp:lastModifiedBy>Data Importer</cp:lastModifiedBy>
  <cp:revision>2</cp:revision>
  <dcterms:created xsi:type="dcterms:W3CDTF">2025-11-18T15:02:00Z</dcterms:created>
  <dcterms:modified xsi:type="dcterms:W3CDTF">2026-01-23T14:06:48Z</dcterms:modified>
</cp:coreProperties>
</file>