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2B3" w:rsidP="00AF52B3" w:rsidRDefault="0043746D">
      <w:pPr>
        <w:shd w:val="clear" w:color="auto" w:fill="FFFFFF"/>
        <w:spacing w:after="0" w:line="240" w:lineRule="auto"/>
        <w:rPr>
          <w:rFonts w:ascii="Arial" w:hAnsi="Arial" w:eastAsia="Times New Roman" w:cs="Arial"/>
          <w:color w:val="333333"/>
          <w:sz w:val="28"/>
          <w:szCs w:val="28"/>
          <w:u w:val="single"/>
          <w:lang w:eastAsia="en-GB"/>
        </w:rPr>
      </w:pPr>
      <w:r>
        <w:rPr>
          <w:rFonts w:ascii="Times New Roman" w:hAnsi="Times New Roman" w:cs="Times New Roman"/>
          <w:noProof/>
          <w:sz w:val="24"/>
          <w:szCs w:val="24"/>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-181</wp:posOffset>
            </wp:positionV>
            <wp:extent cx="1461135" cy="481965"/>
            <wp:effectExtent l="0" t="0" r="5715" b="0"/>
            <wp:wrapTight wrapText="bothSides">
              <wp:wrapPolygon edited="0">
                <wp:start x="0" y="0"/>
                <wp:lineTo x="0" y="20490"/>
                <wp:lineTo x="21403" y="20490"/>
                <wp:lineTo x="21403" y="0"/>
                <wp:lineTo x="0" y="0"/>
              </wp:wrapPolygon>
            </wp:wrapTight>
            <wp:docPr id="5" name="Picture 5" descr="NCC1_300 Colour st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CC1_300 Colour stag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1135" cy="481965"/>
                    </a:xfrm>
                    <a:prstGeom prst="rect">
                      <a:avLst/>
                    </a:prstGeom>
                    <a:noFill/>
                  </pic:spPr>
                </pic:pic>
              </a:graphicData>
            </a:graphic>
            <wp14:sizeRelH relativeFrom="page">
              <wp14:pctWidth>0</wp14:pctWidth>
            </wp14:sizeRelH>
            <wp14:sizeRelV relativeFrom="page">
              <wp14:pctHeight>0</wp14:pctHeight>
            </wp14:sizeRelV>
          </wp:anchor>
        </w:drawing>
      </w:r>
      <w:r w:rsidRPr="002E596E" w:rsidR="00AF52B3">
        <w:rPr>
          <w:noProof/>
          <w:lang w:eastAsia="en-GB"/>
        </w:rPr>
        <w:drawing>
          <wp:anchor distT="0" distB="0" distL="114300" distR="114300" simplePos="0" relativeHeight="251659264" behindDoc="1" locked="0" layoutInCell="1" allowOverlap="1">
            <wp:simplePos x="0" y="0"/>
            <wp:positionH relativeFrom="column">
              <wp:posOffset>-30480</wp:posOffset>
            </wp:positionH>
            <wp:positionV relativeFrom="paragraph">
              <wp:posOffset>0</wp:posOffset>
            </wp:positionV>
            <wp:extent cx="2316480" cy="1199693"/>
            <wp:effectExtent l="0" t="0" r="7620" b="635"/>
            <wp:wrapTight wrapText="bothSides">
              <wp:wrapPolygon edited="0">
                <wp:start x="0" y="0"/>
                <wp:lineTo x="0" y="21268"/>
                <wp:lineTo x="21493" y="21268"/>
                <wp:lineTo x="21493" y="0"/>
                <wp:lineTo x="0" y="0"/>
              </wp:wrapPolygon>
            </wp:wrapTight>
            <wp:docPr id="6" name="Picture 6" descr="J:\IES\AUTISM TEAM\5. TRAINING\Central training\jpeg logo trai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ES\AUTISM TEAM\5. TRAINING\Central training\jpeg logo trainin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16480" cy="11996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52B3" w:rsidP="002E52B4" w:rsidRDefault="00AF52B3">
      <w:pPr>
        <w:shd w:val="clear" w:color="auto" w:fill="FFFFFF"/>
        <w:spacing w:after="0" w:line="240" w:lineRule="auto"/>
        <w:jc w:val="center"/>
        <w:rPr>
          <w:rFonts w:ascii="Arial" w:hAnsi="Arial" w:eastAsia="Times New Roman" w:cs="Arial"/>
          <w:color w:val="333333"/>
          <w:sz w:val="28"/>
          <w:szCs w:val="28"/>
          <w:u w:val="single"/>
          <w:lang w:eastAsia="en-GB"/>
        </w:rPr>
      </w:pPr>
    </w:p>
    <w:p w:rsidR="00AF52B3" w:rsidP="002E52B4" w:rsidRDefault="00AF52B3">
      <w:pPr>
        <w:shd w:val="clear" w:color="auto" w:fill="FFFFFF"/>
        <w:spacing w:after="0" w:line="240" w:lineRule="auto"/>
        <w:jc w:val="center"/>
        <w:rPr>
          <w:rFonts w:ascii="Arial" w:hAnsi="Arial" w:eastAsia="Times New Roman" w:cs="Arial"/>
          <w:color w:val="333333"/>
          <w:sz w:val="28"/>
          <w:szCs w:val="28"/>
          <w:u w:val="single"/>
          <w:lang w:eastAsia="en-GB"/>
        </w:rPr>
      </w:pPr>
    </w:p>
    <w:p w:rsidR="00AF52B3" w:rsidP="002E52B4" w:rsidRDefault="00AF52B3">
      <w:pPr>
        <w:shd w:val="clear" w:color="auto" w:fill="FFFFFF"/>
        <w:spacing w:after="0" w:line="240" w:lineRule="auto"/>
        <w:jc w:val="center"/>
        <w:rPr>
          <w:rFonts w:ascii="Arial" w:hAnsi="Arial" w:eastAsia="Times New Roman" w:cs="Arial"/>
          <w:color w:val="333333"/>
          <w:sz w:val="28"/>
          <w:szCs w:val="28"/>
          <w:u w:val="single"/>
          <w:lang w:eastAsia="en-GB"/>
        </w:rPr>
      </w:pPr>
    </w:p>
    <w:p w:rsidR="00AF52B3" w:rsidP="002E52B4" w:rsidRDefault="00AF52B3">
      <w:pPr>
        <w:shd w:val="clear" w:color="auto" w:fill="FFFFFF"/>
        <w:spacing w:after="0" w:line="240" w:lineRule="auto"/>
        <w:jc w:val="center"/>
        <w:rPr>
          <w:rFonts w:ascii="Arial" w:hAnsi="Arial" w:eastAsia="Times New Roman" w:cs="Arial"/>
          <w:color w:val="333333"/>
          <w:sz w:val="28"/>
          <w:szCs w:val="28"/>
          <w:u w:val="single"/>
          <w:lang w:eastAsia="en-GB"/>
        </w:rPr>
      </w:pPr>
    </w:p>
    <w:p w:rsidR="00AF52B3" w:rsidP="002E52B4" w:rsidRDefault="00AF52B3">
      <w:pPr>
        <w:shd w:val="clear" w:color="auto" w:fill="FFFFFF"/>
        <w:spacing w:after="0" w:line="240" w:lineRule="auto"/>
        <w:jc w:val="center"/>
        <w:rPr>
          <w:rFonts w:ascii="Arial" w:hAnsi="Arial" w:eastAsia="Times New Roman" w:cs="Arial"/>
          <w:color w:val="333333"/>
          <w:sz w:val="28"/>
          <w:szCs w:val="28"/>
          <w:u w:val="single"/>
          <w:lang w:eastAsia="en-GB"/>
        </w:rPr>
      </w:pPr>
    </w:p>
    <w:p w:rsidR="00AF52B3" w:rsidP="002E52B4" w:rsidRDefault="00AF52B3">
      <w:pPr>
        <w:shd w:val="clear" w:color="auto" w:fill="FFFFFF"/>
        <w:spacing w:after="0" w:line="240" w:lineRule="auto"/>
        <w:jc w:val="center"/>
        <w:rPr>
          <w:rFonts w:ascii="Arial" w:hAnsi="Arial" w:eastAsia="Times New Roman" w:cs="Arial"/>
          <w:color w:val="333333"/>
          <w:sz w:val="28"/>
          <w:szCs w:val="28"/>
          <w:u w:val="single"/>
          <w:lang w:eastAsia="en-GB"/>
        </w:rPr>
      </w:pPr>
    </w:p>
    <w:p w:rsidRPr="002E52B4" w:rsidR="003102B6" w:rsidP="002E52B4" w:rsidRDefault="006A0558">
      <w:pPr>
        <w:shd w:val="clear" w:color="auto" w:fill="FFFFFF"/>
        <w:spacing w:after="0" w:line="240" w:lineRule="auto"/>
        <w:jc w:val="center"/>
        <w:rPr>
          <w:rFonts w:ascii="Arial" w:hAnsi="Arial" w:eastAsia="Times New Roman" w:cs="Arial"/>
          <w:color w:val="333333"/>
          <w:sz w:val="28"/>
          <w:szCs w:val="28"/>
          <w:u w:val="single"/>
          <w:lang w:eastAsia="en-GB"/>
        </w:rPr>
      </w:pPr>
      <w:r>
        <w:rPr>
          <w:rFonts w:ascii="Arial" w:hAnsi="Arial" w:eastAsia="Times New Roman" w:cs="Arial"/>
          <w:color w:val="333333"/>
          <w:sz w:val="28"/>
          <w:szCs w:val="28"/>
          <w:u w:val="single"/>
          <w:lang w:eastAsia="en-GB"/>
        </w:rPr>
        <w:t>Handy hints for supporting Autistic children whilst home learning</w:t>
      </w:r>
    </w:p>
    <w:p w:rsidRPr="00A96808" w:rsidR="003102B6" w:rsidP="00A96808" w:rsidRDefault="003102B6">
      <w:pPr>
        <w:shd w:val="clear" w:color="auto" w:fill="FFFFFF"/>
        <w:spacing w:after="0" w:line="240" w:lineRule="auto"/>
        <w:rPr>
          <w:rFonts w:ascii="Arial" w:hAnsi="Arial" w:eastAsia="Times New Roman" w:cs="Arial"/>
          <w:color w:val="333333"/>
          <w:lang w:eastAsia="en-GB"/>
        </w:rPr>
      </w:pPr>
    </w:p>
    <w:p w:rsidR="002E52B4" w:rsidP="002E52B4" w:rsidRDefault="00792858">
      <w:pPr>
        <w:pStyle w:val="ListParagraph"/>
        <w:numPr>
          <w:ilvl w:val="0"/>
          <w:numId w:val="4"/>
        </w:numPr>
        <w:spacing w:after="0" w:line="240" w:lineRule="auto"/>
        <w:textAlignment w:val="top"/>
        <w:rPr>
          <w:rFonts w:ascii="Arial" w:hAnsi="Arial" w:eastAsia="Times New Roman" w:cs="Arial"/>
          <w:lang w:val="en-US" w:eastAsia="en-GB"/>
        </w:rPr>
      </w:pPr>
      <w:r>
        <w:rPr>
          <w:rFonts w:ascii="Arial" w:hAnsi="Arial" w:eastAsia="Times New Roman" w:cs="Arial"/>
          <w:b/>
          <w:bCs/>
          <w:color w:val="333333"/>
          <w:lang w:eastAsia="en-GB"/>
        </w:rPr>
        <w:t>Keep</w:t>
      </w:r>
      <w:r w:rsidRPr="00A96808" w:rsidR="003102B6">
        <w:rPr>
          <w:rFonts w:ascii="Arial" w:hAnsi="Arial" w:eastAsia="Times New Roman" w:cs="Arial"/>
          <w:b/>
          <w:bCs/>
          <w:color w:val="333333"/>
          <w:lang w:eastAsia="en-GB"/>
        </w:rPr>
        <w:t xml:space="preserve"> in a normal routine:</w:t>
      </w:r>
      <w:r w:rsidRPr="00A96808" w:rsidR="003102B6">
        <w:rPr>
          <w:rFonts w:ascii="Arial" w:hAnsi="Arial" w:eastAsia="Times New Roman" w:cs="Arial"/>
          <w:color w:val="333333"/>
          <w:lang w:eastAsia="en-GB"/>
        </w:rPr>
        <w:t xml:space="preserve"> get </w:t>
      </w:r>
      <w:r w:rsidR="00A96808">
        <w:rPr>
          <w:rFonts w:ascii="Arial" w:hAnsi="Arial" w:eastAsia="Times New Roman" w:cs="Arial"/>
          <w:color w:val="333333"/>
          <w:lang w:eastAsia="en-GB"/>
        </w:rPr>
        <w:t xml:space="preserve">children up as normal e.g. </w:t>
      </w:r>
      <w:r w:rsidRPr="00A96808" w:rsidR="003102B6">
        <w:rPr>
          <w:rFonts w:ascii="Arial" w:hAnsi="Arial" w:eastAsia="Times New Roman" w:cs="Arial"/>
          <w:color w:val="333333"/>
          <w:lang w:eastAsia="en-GB"/>
        </w:rPr>
        <w:t xml:space="preserve">going to </w:t>
      </w:r>
      <w:r w:rsidR="00A96808">
        <w:rPr>
          <w:rFonts w:ascii="Arial" w:hAnsi="Arial" w:eastAsia="Times New Roman" w:cs="Arial"/>
          <w:color w:val="333333"/>
          <w:lang w:eastAsia="en-GB"/>
        </w:rPr>
        <w:t xml:space="preserve">school or </w:t>
      </w:r>
      <w:r w:rsidRPr="00A96808" w:rsidR="003102B6">
        <w:rPr>
          <w:rFonts w:ascii="Arial" w:hAnsi="Arial" w:eastAsia="Times New Roman" w:cs="Arial"/>
          <w:color w:val="333333"/>
          <w:lang w:eastAsia="en-GB"/>
        </w:rPr>
        <w:t>college, keep break and lunch times the same.</w:t>
      </w:r>
      <w:r w:rsidR="00A96808">
        <w:rPr>
          <w:rFonts w:ascii="Arial" w:hAnsi="Arial" w:eastAsia="Times New Roman" w:cs="Arial"/>
          <w:color w:val="333333"/>
          <w:lang w:eastAsia="en-GB"/>
        </w:rPr>
        <w:t xml:space="preserve"> You could </w:t>
      </w:r>
      <w:r w:rsidRPr="00A96808" w:rsidR="00A96808">
        <w:rPr>
          <w:rFonts w:ascii="Arial" w:hAnsi="Arial" w:eastAsia="Times New Roman" w:cs="Arial"/>
          <w:lang w:eastAsia="en-GB"/>
        </w:rPr>
        <w:t xml:space="preserve">use a routine they have created or which </w:t>
      </w:r>
      <w:proofErr w:type="gramStart"/>
      <w:r w:rsidRPr="00A96808" w:rsidR="00A96808">
        <w:rPr>
          <w:rFonts w:ascii="Arial" w:hAnsi="Arial" w:eastAsia="Times New Roman" w:cs="Arial"/>
          <w:lang w:eastAsia="en-GB"/>
        </w:rPr>
        <w:t>has been mutually agreed</w:t>
      </w:r>
      <w:proofErr w:type="gramEnd"/>
      <w:r w:rsidR="002E52B4">
        <w:rPr>
          <w:rFonts w:ascii="Arial" w:hAnsi="Arial" w:eastAsia="Times New Roman" w:cs="Arial"/>
          <w:lang w:eastAsia="en-GB"/>
        </w:rPr>
        <w:t xml:space="preserve">. </w:t>
      </w:r>
      <w:r w:rsidRPr="00A013D2" w:rsidR="002E52B4">
        <w:rPr>
          <w:rFonts w:ascii="Arial" w:hAnsi="Arial" w:eastAsia="Times New Roman" w:cs="Arial"/>
          <w:lang w:val="en-US" w:eastAsia="en-GB"/>
        </w:rPr>
        <w:t xml:space="preserve">Children with ASD often thrive on routine and structure. Having a </w:t>
      </w:r>
      <w:r w:rsidR="002E52B4">
        <w:rPr>
          <w:rFonts w:ascii="Arial" w:hAnsi="Arial" w:eastAsia="Times New Roman" w:cs="Arial"/>
          <w:lang w:val="en-US" w:eastAsia="en-GB"/>
        </w:rPr>
        <w:t xml:space="preserve">daily schedule that is visual </w:t>
      </w:r>
      <w:r w:rsidRPr="00A013D2" w:rsidR="002E52B4">
        <w:rPr>
          <w:rFonts w:ascii="Arial" w:hAnsi="Arial" w:eastAsia="Times New Roman" w:cs="Arial"/>
          <w:lang w:val="en-US" w:eastAsia="en-GB"/>
        </w:rPr>
        <w:t xml:space="preserve">for your child to reference will be helpful. </w:t>
      </w:r>
      <w:r w:rsidR="002E52B4">
        <w:rPr>
          <w:rFonts w:ascii="Arial" w:hAnsi="Arial" w:eastAsia="Times New Roman" w:cs="Arial"/>
          <w:lang w:val="en-US" w:eastAsia="en-GB"/>
        </w:rPr>
        <w:t>U</w:t>
      </w:r>
      <w:r w:rsidRPr="00A013D2" w:rsidR="002E52B4">
        <w:rPr>
          <w:rFonts w:ascii="Arial" w:hAnsi="Arial" w:eastAsia="Times New Roman" w:cs="Arial"/>
          <w:lang w:eastAsia="en-GB"/>
        </w:rPr>
        <w:t>se </w:t>
      </w:r>
      <w:hyperlink w:history="1" r:id="rId7">
        <w:r w:rsidRPr="00A013D2" w:rsidR="002E52B4">
          <w:rPr>
            <w:rFonts w:ascii="Arial" w:hAnsi="Arial" w:eastAsia="Times New Roman" w:cs="Arial"/>
            <w:lang w:eastAsia="en-GB"/>
          </w:rPr>
          <w:t>visual supports</w:t>
        </w:r>
      </w:hyperlink>
      <w:r w:rsidRPr="00A013D2" w:rsidR="002E52B4">
        <w:rPr>
          <w:rFonts w:ascii="Arial" w:hAnsi="Arial" w:eastAsia="Times New Roman" w:cs="Arial"/>
          <w:lang w:eastAsia="en-GB"/>
        </w:rPr>
        <w:t xml:space="preserve"> to help them better understand their routine and the school day, this can include resources such as a </w:t>
      </w:r>
      <w:hyperlink w:tgtFrame="_blank" w:tooltip="Opens in a new window" w:history="1" r:id="rId8">
        <w:r w:rsidRPr="00A013D2" w:rsidR="002E52B4">
          <w:rPr>
            <w:rFonts w:ascii="Arial" w:hAnsi="Arial" w:eastAsia="Times New Roman" w:cs="Arial"/>
            <w:lang w:eastAsia="en-GB"/>
          </w:rPr>
          <w:t>time timer</w:t>
        </w:r>
      </w:hyperlink>
      <w:r w:rsidR="002E52B4">
        <w:rPr>
          <w:rFonts w:ascii="Arial" w:hAnsi="Arial" w:eastAsia="Times New Roman" w:cs="Arial"/>
          <w:lang w:eastAsia="en-GB"/>
        </w:rPr>
        <w:t xml:space="preserve"> </w:t>
      </w:r>
    </w:p>
    <w:p w:rsidR="002E52B4" w:rsidP="002E52B4" w:rsidRDefault="002E52B4">
      <w:pPr>
        <w:spacing w:after="0" w:line="240" w:lineRule="auto"/>
        <w:textAlignment w:val="top"/>
        <w:rPr>
          <w:rFonts w:ascii="Arial" w:hAnsi="Arial" w:eastAsia="Times New Roman" w:cs="Arial"/>
          <w:lang w:val="en-US" w:eastAsia="en-GB"/>
        </w:rPr>
      </w:pPr>
    </w:p>
    <w:p w:rsidRPr="00A013D2" w:rsidR="002E52B4" w:rsidP="002E52B4" w:rsidRDefault="002E52B4">
      <w:pPr>
        <w:pStyle w:val="ListParagraph"/>
        <w:numPr>
          <w:ilvl w:val="0"/>
          <w:numId w:val="4"/>
        </w:numPr>
        <w:spacing w:after="0" w:line="240" w:lineRule="auto"/>
        <w:rPr>
          <w:rFonts w:ascii="Arial" w:hAnsi="Arial" w:eastAsia="Times New Roman" w:cs="Arial"/>
          <w:lang w:eastAsia="en-GB"/>
        </w:rPr>
      </w:pPr>
      <w:r w:rsidRPr="002E52B4">
        <w:rPr>
          <w:rFonts w:ascii="Arial" w:hAnsi="Arial" w:eastAsia="Times New Roman" w:cs="Arial"/>
          <w:b/>
          <w:lang w:val="en-US" w:eastAsia="en-GB"/>
        </w:rPr>
        <w:t>Prepare</w:t>
      </w:r>
      <w:r>
        <w:rPr>
          <w:rFonts w:ascii="Arial" w:hAnsi="Arial" w:eastAsia="Times New Roman" w:cs="Arial"/>
          <w:lang w:val="en-US" w:eastAsia="en-GB"/>
        </w:rPr>
        <w:t>:</w:t>
      </w:r>
      <w:r w:rsidRPr="002E52B4">
        <w:rPr>
          <w:rFonts w:ascii="Arial" w:hAnsi="Arial" w:eastAsia="Times New Roman" w:cs="Arial"/>
          <w:lang w:eastAsia="en-GB"/>
        </w:rPr>
        <w:t xml:space="preserve"> </w:t>
      </w:r>
      <w:r w:rsidRPr="00A013D2">
        <w:rPr>
          <w:rFonts w:ascii="Arial" w:hAnsi="Arial" w:eastAsia="Times New Roman" w:cs="Arial"/>
          <w:lang w:eastAsia="en-GB"/>
        </w:rPr>
        <w:t>make sure that you </w:t>
      </w:r>
      <w:hyperlink w:history="1" r:id="rId9">
        <w:r w:rsidRPr="00A013D2">
          <w:rPr>
            <w:rFonts w:ascii="Arial" w:hAnsi="Arial" w:eastAsia="Times New Roman" w:cs="Arial"/>
            <w:lang w:eastAsia="en-GB"/>
          </w:rPr>
          <w:t>prepare them for any change</w:t>
        </w:r>
      </w:hyperlink>
      <w:r w:rsidRPr="00A013D2">
        <w:rPr>
          <w:rFonts w:ascii="Arial" w:hAnsi="Arial" w:eastAsia="Times New Roman" w:cs="Arial"/>
          <w:lang w:eastAsia="en-GB"/>
        </w:rPr>
        <w:t xml:space="preserve"> to their routine</w:t>
      </w:r>
      <w:r>
        <w:rPr>
          <w:rFonts w:ascii="Arial" w:hAnsi="Arial" w:eastAsia="Times New Roman" w:cs="Arial"/>
          <w:lang w:eastAsia="en-GB"/>
        </w:rPr>
        <w:t>s</w:t>
      </w:r>
    </w:p>
    <w:p w:rsidRPr="002E52B4" w:rsidR="00A96808" w:rsidP="002E52B4" w:rsidRDefault="002E52B4">
      <w:pPr>
        <w:spacing w:after="0" w:line="240" w:lineRule="auto"/>
        <w:ind w:left="360"/>
        <w:textAlignment w:val="top"/>
        <w:rPr>
          <w:rFonts w:ascii="Arial" w:hAnsi="Arial" w:eastAsia="Times New Roman" w:cs="Arial"/>
          <w:color w:val="333333"/>
          <w:lang w:eastAsia="en-GB"/>
        </w:rPr>
      </w:pPr>
      <w:r w:rsidRPr="002E52B4">
        <w:rPr>
          <w:rFonts w:ascii="Arial" w:hAnsi="Arial" w:eastAsia="Times New Roman" w:cs="Arial"/>
          <w:lang w:val="en-US" w:eastAsia="en-GB"/>
        </w:rPr>
        <w:t xml:space="preserve"> </w:t>
      </w:r>
    </w:p>
    <w:p w:rsidR="00A96808" w:rsidP="00A96808" w:rsidRDefault="003102B6">
      <w:pPr>
        <w:pStyle w:val="ListParagraph"/>
        <w:numPr>
          <w:ilvl w:val="0"/>
          <w:numId w:val="4"/>
        </w:numPr>
        <w:shd w:val="clear" w:color="auto" w:fill="FFFFFF"/>
        <w:spacing w:after="0" w:line="240" w:lineRule="auto"/>
        <w:rPr>
          <w:rFonts w:ascii="Arial" w:hAnsi="Arial" w:eastAsia="Times New Roman" w:cs="Arial"/>
          <w:color w:val="333333"/>
          <w:lang w:eastAsia="en-GB"/>
        </w:rPr>
      </w:pPr>
      <w:r w:rsidRPr="00A96808">
        <w:rPr>
          <w:rFonts w:ascii="Arial" w:hAnsi="Arial" w:eastAsia="Times New Roman" w:cs="Arial"/>
          <w:b/>
          <w:bCs/>
          <w:color w:val="333333"/>
          <w:lang w:eastAsia="en-GB"/>
        </w:rPr>
        <w:t>Get dressed</w:t>
      </w:r>
      <w:r w:rsidR="00A96808">
        <w:rPr>
          <w:rFonts w:ascii="Arial" w:hAnsi="Arial" w:eastAsia="Times New Roman" w:cs="Arial"/>
          <w:b/>
          <w:bCs/>
          <w:color w:val="333333"/>
          <w:lang w:eastAsia="en-GB"/>
        </w:rPr>
        <w:t xml:space="preserve">: </w:t>
      </w:r>
      <w:r w:rsidR="00A96808">
        <w:rPr>
          <w:rFonts w:ascii="Arial" w:hAnsi="Arial" w:eastAsia="Times New Roman" w:cs="Arial"/>
          <w:bCs/>
          <w:color w:val="333333"/>
          <w:lang w:eastAsia="en-GB"/>
        </w:rPr>
        <w:t>g</w:t>
      </w:r>
      <w:r w:rsidR="00A96808">
        <w:rPr>
          <w:rFonts w:ascii="Arial" w:hAnsi="Arial" w:eastAsia="Times New Roman" w:cs="Arial"/>
          <w:color w:val="333333"/>
          <w:lang w:eastAsia="en-GB"/>
        </w:rPr>
        <w:t xml:space="preserve">et </w:t>
      </w:r>
      <w:r w:rsidR="002E52B4">
        <w:rPr>
          <w:rFonts w:ascii="Arial" w:hAnsi="Arial" w:eastAsia="Times New Roman" w:cs="Arial"/>
          <w:color w:val="333333"/>
          <w:lang w:eastAsia="en-GB"/>
        </w:rPr>
        <w:t xml:space="preserve">them </w:t>
      </w:r>
      <w:r w:rsidR="00A96808">
        <w:rPr>
          <w:rFonts w:ascii="Arial" w:hAnsi="Arial" w:eastAsia="Times New Roman" w:cs="Arial"/>
          <w:color w:val="333333"/>
          <w:lang w:eastAsia="en-GB"/>
        </w:rPr>
        <w:t>dressed as if they are leaving the house, mak</w:t>
      </w:r>
      <w:r w:rsidR="002E52B4">
        <w:rPr>
          <w:rFonts w:ascii="Arial" w:hAnsi="Arial" w:eastAsia="Times New Roman" w:cs="Arial"/>
          <w:color w:val="333333"/>
          <w:lang w:eastAsia="en-GB"/>
        </w:rPr>
        <w:t>ing</w:t>
      </w:r>
      <w:r w:rsidR="00A96808">
        <w:rPr>
          <w:rFonts w:ascii="Arial" w:hAnsi="Arial" w:eastAsia="Times New Roman" w:cs="Arial"/>
          <w:color w:val="333333"/>
          <w:lang w:eastAsia="en-GB"/>
        </w:rPr>
        <w:t xml:space="preserve"> sure they are out of their pyjamas. For some children create a </w:t>
      </w:r>
      <w:r w:rsidR="00A013D2">
        <w:rPr>
          <w:rFonts w:ascii="Arial" w:hAnsi="Arial" w:eastAsia="Times New Roman" w:cs="Arial"/>
          <w:color w:val="333333"/>
          <w:lang w:eastAsia="en-GB"/>
        </w:rPr>
        <w:t>‘</w:t>
      </w:r>
      <w:r w:rsidR="00A96808">
        <w:rPr>
          <w:rFonts w:ascii="Arial" w:hAnsi="Arial" w:eastAsia="Times New Roman" w:cs="Arial"/>
          <w:color w:val="333333"/>
          <w:lang w:eastAsia="en-GB"/>
        </w:rPr>
        <w:t>home learning</w:t>
      </w:r>
      <w:r w:rsidR="00A013D2">
        <w:rPr>
          <w:rFonts w:ascii="Arial" w:hAnsi="Arial" w:eastAsia="Times New Roman" w:cs="Arial"/>
          <w:color w:val="333333"/>
          <w:lang w:eastAsia="en-GB"/>
        </w:rPr>
        <w:t>’ uniform</w:t>
      </w:r>
    </w:p>
    <w:p w:rsidRPr="00A96808" w:rsidR="00A96808" w:rsidP="00A96808" w:rsidRDefault="00A96808">
      <w:pPr>
        <w:pStyle w:val="ListParagraph"/>
        <w:rPr>
          <w:rFonts w:ascii="Arial" w:hAnsi="Arial" w:eastAsia="Times New Roman" w:cs="Arial"/>
          <w:color w:val="333333"/>
          <w:lang w:eastAsia="en-GB"/>
        </w:rPr>
      </w:pPr>
    </w:p>
    <w:p w:rsidRPr="00A96808" w:rsidR="00A96808" w:rsidP="00A96808" w:rsidRDefault="00A96808">
      <w:pPr>
        <w:pStyle w:val="ListParagraph"/>
        <w:numPr>
          <w:ilvl w:val="0"/>
          <w:numId w:val="4"/>
        </w:numPr>
        <w:spacing w:after="0" w:line="240" w:lineRule="auto"/>
        <w:textAlignment w:val="top"/>
        <w:rPr>
          <w:rFonts w:ascii="Arial" w:hAnsi="Arial" w:eastAsia="Times New Roman" w:cs="Arial"/>
          <w:lang w:eastAsia="en-GB"/>
        </w:rPr>
      </w:pPr>
      <w:r w:rsidRPr="00A96808">
        <w:rPr>
          <w:rFonts w:ascii="Arial" w:hAnsi="Arial" w:eastAsia="Times New Roman" w:cs="Arial"/>
          <w:b/>
          <w:lang w:eastAsia="en-GB"/>
        </w:rPr>
        <w:t>Non-negotiable</w:t>
      </w:r>
      <w:r>
        <w:rPr>
          <w:rFonts w:ascii="Arial" w:hAnsi="Arial" w:eastAsia="Times New Roman" w:cs="Arial"/>
          <w:lang w:eastAsia="en-GB"/>
        </w:rPr>
        <w:t>:</w:t>
      </w:r>
      <w:r w:rsidRPr="00A96808">
        <w:rPr>
          <w:rFonts w:ascii="Arial" w:hAnsi="Arial" w:eastAsia="Times New Roman" w:cs="Arial"/>
          <w:lang w:eastAsia="en-GB"/>
        </w:rPr>
        <w:t xml:space="preserve"> </w:t>
      </w:r>
      <w:r>
        <w:rPr>
          <w:rFonts w:ascii="Arial" w:hAnsi="Arial" w:eastAsia="Times New Roman" w:cs="Arial"/>
          <w:lang w:eastAsia="en-GB"/>
        </w:rPr>
        <w:t>have task</w:t>
      </w:r>
      <w:r w:rsidR="00A013D2">
        <w:rPr>
          <w:rFonts w:ascii="Arial" w:hAnsi="Arial" w:eastAsia="Times New Roman" w:cs="Arial"/>
          <w:lang w:eastAsia="en-GB"/>
        </w:rPr>
        <w:t xml:space="preserve">s that they have to do each day, </w:t>
      </w:r>
      <w:r w:rsidRPr="00A96808">
        <w:rPr>
          <w:rFonts w:ascii="Arial" w:hAnsi="Arial" w:eastAsia="Times New Roman" w:cs="Arial"/>
          <w:lang w:eastAsia="en-GB"/>
        </w:rPr>
        <w:t xml:space="preserve">e.g. hair brushing, teeth brushing </w:t>
      </w:r>
    </w:p>
    <w:p w:rsidRPr="00A96808" w:rsidR="00A96808" w:rsidP="00A013D2" w:rsidRDefault="00A96808">
      <w:pPr>
        <w:pStyle w:val="ListParagraph"/>
        <w:shd w:val="clear" w:color="auto" w:fill="FFFFFF"/>
        <w:spacing w:after="0" w:line="240" w:lineRule="auto"/>
        <w:rPr>
          <w:rFonts w:ascii="Arial" w:hAnsi="Arial" w:eastAsia="Times New Roman" w:cs="Arial"/>
          <w:color w:val="333333"/>
          <w:lang w:eastAsia="en-GB"/>
        </w:rPr>
      </w:pPr>
    </w:p>
    <w:p w:rsidRPr="002E52B4" w:rsidR="003102B6" w:rsidP="002E52B4" w:rsidRDefault="003102B6">
      <w:pPr>
        <w:pStyle w:val="ListParagraph"/>
        <w:numPr>
          <w:ilvl w:val="0"/>
          <w:numId w:val="4"/>
        </w:numPr>
        <w:spacing w:after="0" w:line="240" w:lineRule="auto"/>
        <w:rPr>
          <w:rFonts w:ascii="Arial" w:hAnsi="Arial" w:eastAsia="Times New Roman" w:cs="Arial"/>
          <w:lang w:eastAsia="en-GB"/>
        </w:rPr>
      </w:pPr>
      <w:r w:rsidRPr="00A96808">
        <w:rPr>
          <w:rFonts w:ascii="Arial" w:hAnsi="Arial" w:eastAsia="Times New Roman" w:cs="Arial"/>
          <w:b/>
          <w:bCs/>
          <w:color w:val="333333"/>
          <w:lang w:eastAsia="en-GB"/>
        </w:rPr>
        <w:t>Use a diary or print off an electronic calendar.</w:t>
      </w:r>
      <w:r w:rsidRPr="00A96808">
        <w:rPr>
          <w:rFonts w:ascii="Arial" w:hAnsi="Arial" w:eastAsia="Times New Roman" w:cs="Arial"/>
          <w:color w:val="333333"/>
          <w:lang w:eastAsia="en-GB"/>
        </w:rPr>
        <w:t xml:space="preserve"> Set tasks to do every day that are manageable and t</w:t>
      </w:r>
      <w:r w:rsidR="002E52B4">
        <w:rPr>
          <w:rFonts w:ascii="Arial" w:hAnsi="Arial" w:eastAsia="Times New Roman" w:cs="Arial"/>
          <w:color w:val="333333"/>
          <w:lang w:eastAsia="en-GB"/>
        </w:rPr>
        <w:t>ick them off once they are done</w:t>
      </w:r>
    </w:p>
    <w:p w:rsidRPr="003102B6" w:rsidR="003102B6" w:rsidP="00A96808" w:rsidRDefault="003102B6">
      <w:pPr>
        <w:shd w:val="clear" w:color="auto" w:fill="FFFFFF"/>
        <w:spacing w:after="0" w:line="240" w:lineRule="auto"/>
        <w:rPr>
          <w:rFonts w:ascii="Arial" w:hAnsi="Arial" w:eastAsia="Times New Roman" w:cs="Arial"/>
          <w:color w:val="333333"/>
          <w:lang w:eastAsia="en-GB"/>
        </w:rPr>
      </w:pPr>
    </w:p>
    <w:p w:rsidR="003102B6" w:rsidP="00A96808" w:rsidRDefault="003102B6">
      <w:pPr>
        <w:pStyle w:val="ListParagraph"/>
        <w:numPr>
          <w:ilvl w:val="0"/>
          <w:numId w:val="4"/>
        </w:numPr>
        <w:shd w:val="clear" w:color="auto" w:fill="FFFFFF"/>
        <w:spacing w:after="0" w:line="240" w:lineRule="auto"/>
        <w:rPr>
          <w:rFonts w:ascii="Arial" w:hAnsi="Arial" w:eastAsia="Times New Roman" w:cs="Arial"/>
          <w:color w:val="333333"/>
          <w:lang w:eastAsia="en-GB"/>
        </w:rPr>
      </w:pPr>
      <w:r w:rsidRPr="00A96808">
        <w:rPr>
          <w:rFonts w:ascii="Arial" w:hAnsi="Arial" w:eastAsia="Times New Roman" w:cs="Arial"/>
          <w:b/>
          <w:bCs/>
          <w:color w:val="333333"/>
          <w:lang w:eastAsia="en-GB"/>
        </w:rPr>
        <w:t xml:space="preserve">Have a separate </w:t>
      </w:r>
      <w:proofErr w:type="gramStart"/>
      <w:r w:rsidRPr="00A96808">
        <w:rPr>
          <w:rFonts w:ascii="Arial" w:hAnsi="Arial" w:eastAsia="Times New Roman" w:cs="Arial"/>
          <w:b/>
          <w:bCs/>
          <w:color w:val="333333"/>
          <w:lang w:eastAsia="en-GB"/>
        </w:rPr>
        <w:t>work space</w:t>
      </w:r>
      <w:proofErr w:type="gramEnd"/>
      <w:r w:rsidRPr="00A96808">
        <w:rPr>
          <w:rFonts w:ascii="Arial" w:hAnsi="Arial" w:eastAsia="Times New Roman" w:cs="Arial"/>
          <w:b/>
          <w:bCs/>
          <w:color w:val="333333"/>
          <w:lang w:eastAsia="en-GB"/>
        </w:rPr>
        <w:t xml:space="preserve"> that isn’t the same space </w:t>
      </w:r>
      <w:r w:rsidR="00A013D2">
        <w:rPr>
          <w:rFonts w:ascii="Arial" w:hAnsi="Arial" w:eastAsia="Times New Roman" w:cs="Arial"/>
          <w:b/>
          <w:bCs/>
          <w:color w:val="333333"/>
          <w:lang w:eastAsia="en-GB"/>
        </w:rPr>
        <w:t>that they</w:t>
      </w:r>
      <w:r w:rsidRPr="00A96808">
        <w:rPr>
          <w:rFonts w:ascii="Arial" w:hAnsi="Arial" w:eastAsia="Times New Roman" w:cs="Arial"/>
          <w:b/>
          <w:bCs/>
          <w:color w:val="333333"/>
          <w:lang w:eastAsia="en-GB"/>
        </w:rPr>
        <w:t xml:space="preserve"> relax in</w:t>
      </w:r>
      <w:r w:rsidR="00AA2E62">
        <w:rPr>
          <w:rFonts w:ascii="Arial" w:hAnsi="Arial" w:eastAsia="Times New Roman" w:cs="Arial"/>
          <w:b/>
          <w:bCs/>
          <w:color w:val="333333"/>
          <w:lang w:eastAsia="en-GB"/>
        </w:rPr>
        <w:t xml:space="preserve"> (if possible)</w:t>
      </w:r>
      <w:bookmarkStart w:name="_GoBack" w:id="0"/>
      <w:bookmarkEnd w:id="0"/>
      <w:r w:rsidRPr="00A96808">
        <w:rPr>
          <w:rFonts w:ascii="Arial" w:hAnsi="Arial" w:eastAsia="Times New Roman" w:cs="Arial"/>
          <w:b/>
          <w:bCs/>
          <w:color w:val="333333"/>
          <w:lang w:eastAsia="en-GB"/>
        </w:rPr>
        <w:t>.</w:t>
      </w:r>
      <w:r w:rsidRPr="00A96808">
        <w:rPr>
          <w:rFonts w:ascii="Arial" w:hAnsi="Arial" w:eastAsia="Times New Roman" w:cs="Arial"/>
          <w:color w:val="333333"/>
          <w:lang w:eastAsia="en-GB"/>
        </w:rPr>
        <w:t xml:space="preserve"> </w:t>
      </w:r>
      <w:r w:rsidR="00A013D2">
        <w:rPr>
          <w:rFonts w:ascii="Arial" w:hAnsi="Arial" w:eastAsia="Times New Roman" w:cs="Arial"/>
          <w:color w:val="333333"/>
          <w:lang w:eastAsia="en-GB"/>
        </w:rPr>
        <w:t>For example, do not do school work in their bed; their</w:t>
      </w:r>
      <w:r w:rsidRPr="00A96808">
        <w:rPr>
          <w:rFonts w:ascii="Arial" w:hAnsi="Arial" w:eastAsia="Times New Roman" w:cs="Arial"/>
          <w:color w:val="333333"/>
          <w:lang w:eastAsia="en-GB"/>
        </w:rPr>
        <w:t xml:space="preserve"> mind equates this with relaxing and t</w:t>
      </w:r>
      <w:r w:rsidR="002E52B4">
        <w:rPr>
          <w:rFonts w:ascii="Arial" w:hAnsi="Arial" w:eastAsia="Times New Roman" w:cs="Arial"/>
          <w:color w:val="333333"/>
          <w:lang w:eastAsia="en-GB"/>
        </w:rPr>
        <w:t xml:space="preserve">hat is what </w:t>
      </w:r>
      <w:r w:rsidR="006A0558">
        <w:rPr>
          <w:rFonts w:ascii="Arial" w:hAnsi="Arial" w:eastAsia="Times New Roman" w:cs="Arial"/>
          <w:color w:val="333333"/>
          <w:lang w:eastAsia="en-GB"/>
        </w:rPr>
        <w:t>they</w:t>
      </w:r>
      <w:r w:rsidR="002E52B4">
        <w:rPr>
          <w:rFonts w:ascii="Arial" w:hAnsi="Arial" w:eastAsia="Times New Roman" w:cs="Arial"/>
          <w:color w:val="333333"/>
          <w:lang w:eastAsia="en-GB"/>
        </w:rPr>
        <w:t xml:space="preserve"> will want to do</w:t>
      </w:r>
    </w:p>
    <w:p w:rsidRPr="00A96808" w:rsidR="00A013D2" w:rsidP="00A013D2" w:rsidRDefault="00A013D2">
      <w:pPr>
        <w:pStyle w:val="ListParagraph"/>
        <w:shd w:val="clear" w:color="auto" w:fill="FFFFFF"/>
        <w:spacing w:after="0" w:line="240" w:lineRule="auto"/>
        <w:rPr>
          <w:rFonts w:ascii="Arial" w:hAnsi="Arial" w:eastAsia="Times New Roman" w:cs="Arial"/>
          <w:color w:val="333333"/>
          <w:lang w:eastAsia="en-GB"/>
        </w:rPr>
      </w:pPr>
    </w:p>
    <w:p w:rsidRPr="00A013D2" w:rsidR="003102B6" w:rsidP="00A96808" w:rsidRDefault="00A013D2">
      <w:pPr>
        <w:pStyle w:val="ListParagraph"/>
        <w:numPr>
          <w:ilvl w:val="0"/>
          <w:numId w:val="4"/>
        </w:numPr>
        <w:shd w:val="clear" w:color="auto" w:fill="FFFFFF"/>
        <w:spacing w:after="0" w:line="240" w:lineRule="auto"/>
        <w:rPr>
          <w:rFonts w:ascii="Arial" w:hAnsi="Arial" w:cs="Arial"/>
          <w:lang w:val="en-US"/>
        </w:rPr>
      </w:pPr>
      <w:r>
        <w:rPr>
          <w:rFonts w:ascii="Arial" w:hAnsi="Arial" w:eastAsia="Times New Roman" w:cs="Arial"/>
          <w:b/>
          <w:bCs/>
          <w:color w:val="333333"/>
          <w:lang w:eastAsia="en-GB"/>
        </w:rPr>
        <w:t>W</w:t>
      </w:r>
      <w:r w:rsidRPr="00A96808" w:rsidR="003102B6">
        <w:rPr>
          <w:rFonts w:ascii="Arial" w:hAnsi="Arial" w:eastAsia="Times New Roman" w:cs="Arial"/>
          <w:b/>
          <w:bCs/>
          <w:color w:val="333333"/>
          <w:lang w:eastAsia="en-GB"/>
        </w:rPr>
        <w:t>ork with topic</w:t>
      </w:r>
      <w:r w:rsidR="00E97784">
        <w:rPr>
          <w:rFonts w:ascii="Arial" w:hAnsi="Arial" w:eastAsia="Times New Roman" w:cs="Arial"/>
          <w:b/>
          <w:bCs/>
          <w:color w:val="333333"/>
          <w:lang w:eastAsia="en-GB"/>
        </w:rPr>
        <w:t xml:space="preserve"> of interests</w:t>
      </w:r>
      <w:r w:rsidRPr="00A96808" w:rsidR="003102B6">
        <w:rPr>
          <w:rFonts w:ascii="Arial" w:hAnsi="Arial" w:eastAsia="Times New Roman" w:cs="Arial"/>
          <w:b/>
          <w:bCs/>
          <w:color w:val="333333"/>
          <w:lang w:eastAsia="en-GB"/>
        </w:rPr>
        <w:t xml:space="preserve">. </w:t>
      </w:r>
      <w:r w:rsidRPr="00A013D2" w:rsidR="003102B6">
        <w:rPr>
          <w:rFonts w:ascii="Arial" w:hAnsi="Arial" w:cs="Arial"/>
          <w:lang w:val="en-US"/>
        </w:rPr>
        <w:t xml:space="preserve">Children with ASD often become fixated on a specific interest, such as trains, dinosaurs, or sports. As a parent and teacher, you can use these </w:t>
      </w:r>
      <w:r w:rsidR="008F3AE2">
        <w:rPr>
          <w:rFonts w:ascii="Arial" w:hAnsi="Arial" w:cs="Arial"/>
          <w:lang w:val="en-US"/>
        </w:rPr>
        <w:t>interests</w:t>
      </w:r>
      <w:r w:rsidRPr="00A013D2">
        <w:rPr>
          <w:rFonts w:ascii="Arial" w:hAnsi="Arial" w:cs="Arial"/>
          <w:lang w:val="en-US"/>
        </w:rPr>
        <w:t xml:space="preserve"> to engage your child. They do not</w:t>
      </w:r>
      <w:r w:rsidRPr="00A013D2" w:rsidR="003102B6">
        <w:rPr>
          <w:rFonts w:ascii="Arial" w:hAnsi="Arial" w:cs="Arial"/>
          <w:lang w:val="en-US"/>
        </w:rPr>
        <w:t xml:space="preserve"> have to be a hindrance, a distraction, or something that distances you from your child. </w:t>
      </w:r>
      <w:r w:rsidR="008F3AE2">
        <w:rPr>
          <w:rFonts w:ascii="Arial" w:hAnsi="Arial" w:cs="Arial"/>
          <w:lang w:val="en-US"/>
        </w:rPr>
        <w:t>Interest</w:t>
      </w:r>
      <w:r w:rsidRPr="00A013D2" w:rsidR="003102B6">
        <w:rPr>
          <w:rFonts w:ascii="Arial" w:hAnsi="Arial" w:cs="Arial"/>
          <w:lang w:val="en-US"/>
        </w:rPr>
        <w:t>s are a window into your child’s mind. Find an aspect of your child’s current favorite topic that can relate to your lessons</w:t>
      </w:r>
    </w:p>
    <w:p w:rsidRPr="003102B6" w:rsidR="003102B6" w:rsidP="00A96808" w:rsidRDefault="003102B6">
      <w:pPr>
        <w:shd w:val="clear" w:color="auto" w:fill="FFFFFF"/>
        <w:spacing w:after="0" w:line="240" w:lineRule="auto"/>
        <w:rPr>
          <w:rFonts w:ascii="Arial" w:hAnsi="Arial" w:eastAsia="Times New Roman" w:cs="Arial"/>
          <w:lang w:eastAsia="en-GB"/>
        </w:rPr>
      </w:pPr>
    </w:p>
    <w:p w:rsidRPr="00A013D2" w:rsidR="003102B6" w:rsidP="00A96808" w:rsidRDefault="002E52B4">
      <w:pPr>
        <w:pStyle w:val="ListParagraph"/>
        <w:numPr>
          <w:ilvl w:val="0"/>
          <w:numId w:val="4"/>
        </w:numPr>
        <w:spacing w:after="0" w:line="240" w:lineRule="auto"/>
        <w:textAlignment w:val="top"/>
        <w:rPr>
          <w:rFonts w:ascii="Arial" w:hAnsi="Arial" w:eastAsia="Times New Roman" w:cs="Arial"/>
          <w:lang w:val="en-US" w:eastAsia="en-GB"/>
        </w:rPr>
      </w:pPr>
      <w:r w:rsidRPr="002E52B4">
        <w:rPr>
          <w:rFonts w:ascii="Arial" w:hAnsi="Arial" w:eastAsia="Times New Roman" w:cs="Arial"/>
          <w:b/>
          <w:lang w:val="en-US" w:eastAsia="en-GB"/>
        </w:rPr>
        <w:t>Share the decisions</w:t>
      </w:r>
      <w:r>
        <w:rPr>
          <w:rFonts w:ascii="Arial" w:hAnsi="Arial" w:eastAsia="Times New Roman" w:cs="Arial"/>
          <w:lang w:val="en-US" w:eastAsia="en-GB"/>
        </w:rPr>
        <w:t xml:space="preserve">: </w:t>
      </w:r>
      <w:r w:rsidRPr="00A013D2" w:rsidR="003102B6">
        <w:rPr>
          <w:rFonts w:ascii="Arial" w:hAnsi="Arial" w:eastAsia="Times New Roman" w:cs="Arial"/>
          <w:lang w:val="en-US" w:eastAsia="en-GB"/>
        </w:rPr>
        <w:t>Help increase your child’s confidence and decision-making skills by empowering him or her to participate in educational decisions. Let your child select curriculum that includes topics of interest, appeals to visual strengths, and provides the kind of structure that works for him or her. Putting your child in this natural position of leadership also helps to develop critical thinking skills. It can keep you both focused and motivated to push through setbacks.</w:t>
      </w:r>
    </w:p>
    <w:p w:rsidRPr="00A013D2" w:rsidR="00A013D2" w:rsidP="00A013D2" w:rsidRDefault="00A013D2">
      <w:pPr>
        <w:pStyle w:val="ListParagraph"/>
        <w:rPr>
          <w:rFonts w:ascii="Arial" w:hAnsi="Arial" w:eastAsia="Times New Roman" w:cs="Arial"/>
          <w:lang w:val="en-US" w:eastAsia="en-GB"/>
        </w:rPr>
      </w:pPr>
    </w:p>
    <w:p w:rsidRPr="00A013D2" w:rsidR="003102B6" w:rsidP="00A013D2" w:rsidRDefault="00A013D2">
      <w:pPr>
        <w:pStyle w:val="ListParagraph"/>
        <w:numPr>
          <w:ilvl w:val="0"/>
          <w:numId w:val="4"/>
        </w:numPr>
        <w:spacing w:after="0" w:line="240" w:lineRule="auto"/>
        <w:textAlignment w:val="top"/>
        <w:outlineLvl w:val="3"/>
        <w:rPr>
          <w:rFonts w:ascii="Arial" w:hAnsi="Arial" w:eastAsia="Times New Roman" w:cs="Arial"/>
          <w:lang w:val="en-US" w:eastAsia="en-GB"/>
        </w:rPr>
      </w:pPr>
      <w:r w:rsidRPr="00A013D2">
        <w:rPr>
          <w:rFonts w:ascii="Arial" w:hAnsi="Arial" w:eastAsia="Times New Roman" w:cs="Arial"/>
          <w:b/>
          <w:lang w:val="en-US" w:eastAsia="en-GB"/>
        </w:rPr>
        <w:t xml:space="preserve">Incorporate physical exercise: </w:t>
      </w:r>
      <w:r w:rsidRPr="00A013D2" w:rsidR="003102B6">
        <w:rPr>
          <w:rFonts w:ascii="Arial" w:hAnsi="Arial" w:eastAsia="Times New Roman" w:cs="Arial"/>
          <w:lang w:val="en-US" w:eastAsia="en-GB"/>
        </w:rPr>
        <w:t xml:space="preserve">Physical movement is crucial for kids with autism and </w:t>
      </w:r>
      <w:proofErr w:type="gramStart"/>
      <w:r w:rsidRPr="00A013D2" w:rsidR="003102B6">
        <w:rPr>
          <w:rFonts w:ascii="Arial" w:hAnsi="Arial" w:eastAsia="Times New Roman" w:cs="Arial"/>
          <w:lang w:val="en-US" w:eastAsia="en-GB"/>
        </w:rPr>
        <w:t>should be done</w:t>
      </w:r>
      <w:proofErr w:type="gramEnd"/>
      <w:r w:rsidRPr="00A013D2" w:rsidR="003102B6">
        <w:rPr>
          <w:rFonts w:ascii="Arial" w:hAnsi="Arial" w:eastAsia="Times New Roman" w:cs="Arial"/>
          <w:lang w:val="en-US" w:eastAsia="en-GB"/>
        </w:rPr>
        <w:t xml:space="preserve"> daily during your homeschool routine. Repetitive physical movements like jumping, pedaling a bicycle, or swinging can soothe your child while providing the sensory input needed to sit still and learn.</w:t>
      </w:r>
      <w:r w:rsidR="002E52B4">
        <w:rPr>
          <w:rFonts w:ascii="Arial" w:hAnsi="Arial" w:eastAsia="Times New Roman" w:cs="Arial"/>
          <w:lang w:val="en-US" w:eastAsia="en-GB"/>
        </w:rPr>
        <w:t xml:space="preserve"> </w:t>
      </w:r>
      <w:r w:rsidRPr="00A013D2" w:rsidR="002E52B4">
        <w:rPr>
          <w:rFonts w:ascii="Arial" w:hAnsi="Arial" w:eastAsia="Times New Roman" w:cs="Arial"/>
          <w:lang w:val="en-US" w:eastAsia="en-GB"/>
        </w:rPr>
        <w:t>Keep in mind that your child will need frequent breaks to decompress, find sensory input, or simply take a break from learning. Create a “safe spot” filled with soothing items like books</w:t>
      </w:r>
      <w:r w:rsidR="002E52B4">
        <w:rPr>
          <w:rFonts w:ascii="Arial" w:hAnsi="Arial" w:eastAsia="Times New Roman" w:cs="Arial"/>
          <w:lang w:val="en-US" w:eastAsia="en-GB"/>
        </w:rPr>
        <w:t>, specific objects of interests</w:t>
      </w:r>
      <w:r w:rsidRPr="00A013D2" w:rsidR="002E52B4">
        <w:rPr>
          <w:rFonts w:ascii="Arial" w:hAnsi="Arial" w:eastAsia="Times New Roman" w:cs="Arial"/>
          <w:lang w:val="en-US" w:eastAsia="en-GB"/>
        </w:rPr>
        <w:t xml:space="preserve"> and music that your child can use just for these times. You can also use this spot as a reward or if your child is having a meltdown or struggling to </w:t>
      </w:r>
      <w:hyperlink w:tgtFrame="_blank" w:history="1" r:id="rId10">
        <w:r w:rsidRPr="00A013D2" w:rsidR="002E52B4">
          <w:rPr>
            <w:rFonts w:ascii="Arial" w:hAnsi="Arial" w:eastAsia="Times New Roman" w:cs="Arial"/>
            <w:lang w:val="en-US" w:eastAsia="en-GB"/>
          </w:rPr>
          <w:t>transition</w:t>
        </w:r>
      </w:hyperlink>
      <w:r w:rsidRPr="00A013D2" w:rsidR="002E52B4">
        <w:rPr>
          <w:rFonts w:ascii="Arial" w:hAnsi="Arial" w:eastAsia="Times New Roman" w:cs="Arial"/>
          <w:lang w:val="en-US" w:eastAsia="en-GB"/>
        </w:rPr>
        <w:t xml:space="preserve"> from one task to another</w:t>
      </w:r>
      <w:r w:rsidR="00311BD4">
        <w:rPr>
          <w:rFonts w:ascii="Arial" w:hAnsi="Arial" w:eastAsia="Times New Roman" w:cs="Arial"/>
          <w:lang w:val="en-US" w:eastAsia="en-GB"/>
        </w:rPr>
        <w:t xml:space="preserve">. </w:t>
      </w:r>
    </w:p>
    <w:p w:rsidR="002E52B4" w:rsidP="002E52B4" w:rsidRDefault="002E52B4">
      <w:pPr>
        <w:pStyle w:val="ListParagraph"/>
        <w:spacing w:after="0" w:line="240" w:lineRule="auto"/>
        <w:textAlignment w:val="top"/>
        <w:rPr>
          <w:rFonts w:ascii="Arial" w:hAnsi="Arial" w:eastAsia="Times New Roman" w:cs="Arial"/>
          <w:lang w:val="en-US" w:eastAsia="en-GB"/>
        </w:rPr>
      </w:pPr>
    </w:p>
    <w:p w:rsidR="003102B6" w:rsidP="00A96808" w:rsidRDefault="002E52B4">
      <w:pPr>
        <w:pStyle w:val="ListParagraph"/>
        <w:numPr>
          <w:ilvl w:val="0"/>
          <w:numId w:val="4"/>
        </w:numPr>
        <w:spacing w:after="0" w:line="240" w:lineRule="auto"/>
        <w:rPr>
          <w:rFonts w:ascii="Arial" w:hAnsi="Arial" w:eastAsia="Times New Roman" w:cs="Arial"/>
          <w:lang w:eastAsia="en-GB"/>
        </w:rPr>
      </w:pPr>
      <w:r w:rsidRPr="002E52B4">
        <w:rPr>
          <w:rFonts w:ascii="Arial" w:hAnsi="Arial" w:eastAsia="Times New Roman" w:cs="Arial"/>
          <w:b/>
          <w:lang w:eastAsia="en-GB"/>
        </w:rPr>
        <w:t>Communication</w:t>
      </w:r>
      <w:r>
        <w:rPr>
          <w:rFonts w:ascii="Arial" w:hAnsi="Arial" w:eastAsia="Times New Roman" w:cs="Arial"/>
          <w:lang w:eastAsia="en-GB"/>
        </w:rPr>
        <w:t xml:space="preserve">: </w:t>
      </w:r>
      <w:r w:rsidRPr="00A013D2" w:rsidR="003102B6">
        <w:rPr>
          <w:rFonts w:ascii="Arial" w:hAnsi="Arial" w:eastAsia="Times New Roman" w:cs="Arial"/>
          <w:lang w:eastAsia="en-GB"/>
        </w:rPr>
        <w:t>simplify </w:t>
      </w:r>
      <w:hyperlink w:history="1" r:id="rId11">
        <w:r w:rsidRPr="00A013D2" w:rsidR="003102B6">
          <w:rPr>
            <w:rFonts w:ascii="Arial" w:hAnsi="Arial" w:eastAsia="Times New Roman" w:cs="Arial"/>
            <w:lang w:eastAsia="en-GB"/>
          </w:rPr>
          <w:t>communication</w:t>
        </w:r>
      </w:hyperlink>
      <w:r w:rsidRPr="00A013D2" w:rsidR="003102B6">
        <w:rPr>
          <w:rFonts w:ascii="Arial" w:hAnsi="Arial" w:eastAsia="Times New Roman" w:cs="Arial"/>
          <w:lang w:eastAsia="en-GB"/>
        </w:rPr>
        <w:t xml:space="preserve"> and allow time </w:t>
      </w:r>
      <w:r>
        <w:rPr>
          <w:rFonts w:ascii="Arial" w:hAnsi="Arial" w:eastAsia="Times New Roman" w:cs="Arial"/>
          <w:lang w:eastAsia="en-GB"/>
        </w:rPr>
        <w:t>for them to process information, especially as they may already struggling to cope with the change in environment</w:t>
      </w:r>
    </w:p>
    <w:p w:rsidRPr="002E52B4" w:rsidR="002E52B4" w:rsidP="002E52B4" w:rsidRDefault="002E52B4">
      <w:pPr>
        <w:spacing w:after="0" w:line="240" w:lineRule="auto"/>
        <w:rPr>
          <w:rFonts w:ascii="Arial" w:hAnsi="Arial" w:eastAsia="Times New Roman" w:cs="Arial"/>
          <w:lang w:eastAsia="en-GB"/>
        </w:rPr>
      </w:pPr>
    </w:p>
    <w:p w:rsidRPr="00A013D2" w:rsidR="003102B6" w:rsidP="00A96808" w:rsidRDefault="002E52B4">
      <w:pPr>
        <w:pStyle w:val="ListParagraph"/>
        <w:numPr>
          <w:ilvl w:val="0"/>
          <w:numId w:val="4"/>
        </w:numPr>
        <w:spacing w:after="0" w:line="240" w:lineRule="auto"/>
        <w:textAlignment w:val="top"/>
        <w:rPr>
          <w:rFonts w:ascii="Arial" w:hAnsi="Arial" w:eastAsia="Times New Roman" w:cs="Arial"/>
          <w:lang w:val="en-US" w:eastAsia="en-GB"/>
        </w:rPr>
      </w:pPr>
      <w:r w:rsidRPr="002E52B4">
        <w:rPr>
          <w:rFonts w:ascii="Arial" w:hAnsi="Arial" w:eastAsia="Times New Roman" w:cs="Arial"/>
          <w:b/>
          <w:lang w:eastAsia="en-GB"/>
        </w:rPr>
        <w:t>Social stories</w:t>
      </w:r>
      <w:r>
        <w:rPr>
          <w:rFonts w:ascii="Arial" w:hAnsi="Arial" w:eastAsia="Times New Roman" w:cs="Arial"/>
          <w:lang w:eastAsia="en-GB"/>
        </w:rPr>
        <w:t xml:space="preserve">: </w:t>
      </w:r>
      <w:r w:rsidRPr="00A013D2" w:rsidR="003102B6">
        <w:rPr>
          <w:rFonts w:ascii="Arial" w:hAnsi="Arial" w:eastAsia="Times New Roman" w:cs="Arial"/>
          <w:lang w:eastAsia="en-GB"/>
        </w:rPr>
        <w:t>try </w:t>
      </w:r>
      <w:hyperlink w:history="1" r:id="rId12">
        <w:r w:rsidRPr="00A013D2" w:rsidR="003102B6">
          <w:rPr>
            <w:rFonts w:ascii="Arial" w:hAnsi="Arial" w:eastAsia="Times New Roman" w:cs="Arial"/>
            <w:lang w:eastAsia="en-GB"/>
          </w:rPr>
          <w:t>social stories</w:t>
        </w:r>
      </w:hyperlink>
      <w:r w:rsidRPr="00A013D2" w:rsidR="003102B6">
        <w:rPr>
          <w:rFonts w:ascii="Arial" w:hAnsi="Arial" w:eastAsia="Times New Roman" w:cs="Arial"/>
          <w:lang w:eastAsia="en-GB"/>
        </w:rPr>
        <w:t xml:space="preserve"> to develop greater social understanding</w:t>
      </w:r>
      <w:r>
        <w:rPr>
          <w:rFonts w:ascii="Arial" w:hAnsi="Arial" w:eastAsia="Times New Roman" w:cs="Arial"/>
          <w:lang w:eastAsia="en-GB"/>
        </w:rPr>
        <w:t xml:space="preserve"> of the new changes to their daily lives </w:t>
      </w:r>
    </w:p>
    <w:p w:rsidRPr="002E52B4" w:rsidR="00A96808" w:rsidP="002E52B4" w:rsidRDefault="00A96808">
      <w:pPr>
        <w:spacing w:after="0" w:line="240" w:lineRule="auto"/>
        <w:ind w:left="360"/>
        <w:textAlignment w:val="top"/>
        <w:rPr>
          <w:rFonts w:ascii="Arial" w:hAnsi="Arial" w:eastAsia="Times New Roman" w:cs="Arial"/>
          <w:lang w:eastAsia="en-GB"/>
        </w:rPr>
      </w:pPr>
    </w:p>
    <w:p w:rsidRPr="00311BD4" w:rsidR="00A96808" w:rsidP="00A96808" w:rsidRDefault="002E52B4">
      <w:pPr>
        <w:pStyle w:val="ListParagraph"/>
        <w:numPr>
          <w:ilvl w:val="0"/>
          <w:numId w:val="4"/>
        </w:numPr>
        <w:spacing w:after="0" w:line="240" w:lineRule="auto"/>
        <w:textAlignment w:val="top"/>
        <w:rPr>
          <w:rFonts w:ascii="Arial" w:hAnsi="Arial" w:eastAsia="Times New Roman" w:cs="Arial"/>
          <w:lang w:val="en-US" w:eastAsia="en-GB"/>
        </w:rPr>
      </w:pPr>
      <w:r w:rsidRPr="002E52B4">
        <w:rPr>
          <w:rFonts w:ascii="Arial" w:hAnsi="Arial" w:eastAsia="Times New Roman" w:cs="Arial"/>
          <w:b/>
          <w:lang w:eastAsia="en-GB"/>
        </w:rPr>
        <w:t>Rewards</w:t>
      </w:r>
      <w:r>
        <w:rPr>
          <w:rFonts w:ascii="Arial" w:hAnsi="Arial" w:eastAsia="Times New Roman" w:cs="Arial"/>
          <w:lang w:eastAsia="en-GB"/>
        </w:rPr>
        <w:t xml:space="preserve">: use </w:t>
      </w:r>
      <w:r w:rsidRPr="00A013D2" w:rsidR="00A96808">
        <w:rPr>
          <w:rFonts w:ascii="Arial" w:hAnsi="Arial" w:eastAsia="Times New Roman" w:cs="Arial"/>
          <w:lang w:eastAsia="en-GB"/>
        </w:rPr>
        <w:t xml:space="preserve">reward charts to complete tasks </w:t>
      </w:r>
    </w:p>
    <w:p w:rsidRPr="00311BD4" w:rsidR="00311BD4" w:rsidP="00311BD4" w:rsidRDefault="00311BD4">
      <w:pPr>
        <w:pStyle w:val="ListParagraph"/>
        <w:rPr>
          <w:rFonts w:ascii="Arial" w:hAnsi="Arial" w:eastAsia="Times New Roman" w:cs="Arial"/>
          <w:lang w:val="en-US" w:eastAsia="en-GB"/>
        </w:rPr>
      </w:pPr>
    </w:p>
    <w:p w:rsidR="00311BD4" w:rsidP="00A96808" w:rsidRDefault="00311BD4">
      <w:pPr>
        <w:pStyle w:val="ListParagraph"/>
        <w:numPr>
          <w:ilvl w:val="0"/>
          <w:numId w:val="4"/>
        </w:numPr>
        <w:spacing w:after="0" w:line="240" w:lineRule="auto"/>
        <w:textAlignment w:val="top"/>
        <w:rPr>
          <w:rFonts w:ascii="Arial" w:hAnsi="Arial" w:eastAsia="Times New Roman" w:cs="Arial"/>
          <w:lang w:val="en-US" w:eastAsia="en-GB"/>
        </w:rPr>
      </w:pPr>
      <w:r w:rsidRPr="00311BD4">
        <w:rPr>
          <w:rFonts w:ascii="Arial" w:hAnsi="Arial" w:eastAsia="Times New Roman" w:cs="Arial"/>
          <w:b/>
          <w:lang w:val="en-US" w:eastAsia="en-GB"/>
        </w:rPr>
        <w:lastRenderedPageBreak/>
        <w:t>Timings</w:t>
      </w:r>
      <w:r>
        <w:rPr>
          <w:rFonts w:ascii="Arial" w:hAnsi="Arial" w:eastAsia="Times New Roman" w:cs="Arial"/>
          <w:lang w:val="en-US" w:eastAsia="en-GB"/>
        </w:rPr>
        <w:t>: think about when your child learns best. It could be that your child has a greater ability to learn in the morning. Create tasks that are ‘academic’ in the morning, while afternoon sessions are more ‘hands on’</w:t>
      </w:r>
    </w:p>
    <w:p w:rsidRPr="00311BD4" w:rsidR="00311BD4" w:rsidP="00311BD4" w:rsidRDefault="00311BD4">
      <w:pPr>
        <w:pStyle w:val="ListParagraph"/>
        <w:rPr>
          <w:rFonts w:ascii="Arial" w:hAnsi="Arial" w:eastAsia="Times New Roman" w:cs="Arial"/>
          <w:lang w:val="en-US" w:eastAsia="en-GB"/>
        </w:rPr>
      </w:pPr>
    </w:p>
    <w:p w:rsidRPr="006A0558" w:rsidR="00A96808" w:rsidP="00C4591F" w:rsidRDefault="00311BD4">
      <w:pPr>
        <w:pStyle w:val="ListParagraph"/>
        <w:numPr>
          <w:ilvl w:val="0"/>
          <w:numId w:val="4"/>
        </w:numPr>
        <w:spacing w:after="0" w:line="240" w:lineRule="auto"/>
        <w:textAlignment w:val="top"/>
        <w:rPr>
          <w:rFonts w:ascii="Arial" w:hAnsi="Arial" w:eastAsia="Times New Roman" w:cs="Arial"/>
          <w:b/>
          <w:lang w:val="en-US" w:eastAsia="en-GB"/>
        </w:rPr>
      </w:pPr>
      <w:r w:rsidRPr="00311BD4">
        <w:rPr>
          <w:rFonts w:ascii="Arial" w:hAnsi="Arial" w:eastAsia="Times New Roman" w:cs="Arial"/>
          <w:b/>
          <w:lang w:val="en-US" w:eastAsia="en-GB"/>
        </w:rPr>
        <w:t xml:space="preserve">Curriculum: </w:t>
      </w:r>
      <w:r>
        <w:rPr>
          <w:rFonts w:ascii="Arial" w:hAnsi="Arial" w:eastAsia="Times New Roman" w:cs="Arial"/>
          <w:lang w:val="en-US" w:eastAsia="en-GB"/>
        </w:rPr>
        <w:t>There are ‘aca</w:t>
      </w:r>
      <w:r w:rsidR="00792858">
        <w:rPr>
          <w:rFonts w:ascii="Arial" w:hAnsi="Arial" w:eastAsia="Times New Roman" w:cs="Arial"/>
          <w:lang w:val="en-US" w:eastAsia="en-GB"/>
        </w:rPr>
        <w:t>d</w:t>
      </w:r>
      <w:r>
        <w:rPr>
          <w:rFonts w:ascii="Arial" w:hAnsi="Arial" w:eastAsia="Times New Roman" w:cs="Arial"/>
          <w:lang w:val="en-US" w:eastAsia="en-GB"/>
        </w:rPr>
        <w:t>emic’ tasks that your child can take part in but there are also a range of life skills that your child can learn, such as, cooking, sewing, cleaning and DIY</w:t>
      </w:r>
    </w:p>
    <w:p w:rsidRPr="006A0558" w:rsidR="006A0558" w:rsidP="006A0558" w:rsidRDefault="006A0558">
      <w:pPr>
        <w:pStyle w:val="ListParagraph"/>
        <w:rPr>
          <w:rFonts w:ascii="Arial" w:hAnsi="Arial" w:eastAsia="Times New Roman" w:cs="Arial"/>
          <w:b/>
          <w:lang w:val="en-US" w:eastAsia="en-GB"/>
        </w:rPr>
      </w:pPr>
    </w:p>
    <w:p w:rsidR="0043746D" w:rsidP="006A0558" w:rsidRDefault="0043746D">
      <w:pPr>
        <w:spacing w:after="0" w:line="240" w:lineRule="auto"/>
        <w:textAlignment w:val="top"/>
        <w:rPr>
          <w:rFonts w:ascii="Arial" w:hAnsi="Arial" w:eastAsia="Times New Roman" w:cs="Arial"/>
          <w:lang w:val="en-US" w:eastAsia="en-GB"/>
        </w:rPr>
      </w:pPr>
    </w:p>
    <w:p w:rsidR="006A0558" w:rsidP="0043746D" w:rsidRDefault="006A0558">
      <w:pPr>
        <w:spacing w:after="0" w:line="240" w:lineRule="auto"/>
        <w:ind w:left="720"/>
        <w:textAlignment w:val="top"/>
        <w:rPr>
          <w:rFonts w:ascii="Arial" w:hAnsi="Arial" w:eastAsia="Times New Roman" w:cs="Arial"/>
          <w:lang w:val="en-US" w:eastAsia="en-GB"/>
        </w:rPr>
      </w:pPr>
      <w:r>
        <w:rPr>
          <w:rFonts w:ascii="Arial" w:hAnsi="Arial" w:eastAsia="Times New Roman" w:cs="Arial"/>
          <w:lang w:val="en-US" w:eastAsia="en-GB"/>
        </w:rPr>
        <w:t xml:space="preserve">For more information </w:t>
      </w:r>
      <w:r w:rsidR="0043746D">
        <w:rPr>
          <w:rFonts w:ascii="Arial" w:hAnsi="Arial" w:eastAsia="Times New Roman" w:cs="Arial"/>
          <w:lang w:val="en-US" w:eastAsia="en-GB"/>
        </w:rPr>
        <w:t xml:space="preserve">go to Ask </w:t>
      </w:r>
      <w:proofErr w:type="gramStart"/>
      <w:r w:rsidR="0043746D">
        <w:rPr>
          <w:rFonts w:ascii="Arial" w:hAnsi="Arial" w:eastAsia="Times New Roman" w:cs="Arial"/>
          <w:lang w:val="en-US" w:eastAsia="en-GB"/>
        </w:rPr>
        <w:t xml:space="preserve">Lion </w:t>
      </w:r>
      <w:r>
        <w:rPr>
          <w:rFonts w:ascii="Arial" w:hAnsi="Arial" w:eastAsia="Times New Roman" w:cs="Arial"/>
          <w:lang w:val="en-US" w:eastAsia="en-GB"/>
        </w:rPr>
        <w:t xml:space="preserve"> </w:t>
      </w:r>
      <w:proofErr w:type="gramEnd"/>
      <w:hyperlink w:history="1" r:id="rId13">
        <w:r w:rsidRPr="002C2A02">
          <w:rPr>
            <w:rStyle w:val="Hyperlink"/>
            <w:rFonts w:ascii="Arial" w:hAnsi="Arial" w:eastAsia="Times New Roman" w:cs="Arial"/>
            <w:lang w:val="en-US" w:eastAsia="en-GB"/>
          </w:rPr>
          <w:t>https://www.asklion.co.uk/kb5/nottingham/directory/service.page?id=oajFqJzmQi4</w:t>
        </w:r>
      </w:hyperlink>
      <w:r>
        <w:rPr>
          <w:rFonts w:ascii="Arial" w:hAnsi="Arial" w:eastAsia="Times New Roman" w:cs="Arial"/>
          <w:lang w:val="en-US" w:eastAsia="en-GB"/>
        </w:rPr>
        <w:t xml:space="preserve"> </w:t>
      </w: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00AF52B3" w:rsidP="006A0558" w:rsidRDefault="00AF52B3">
      <w:pPr>
        <w:spacing w:after="0" w:line="240" w:lineRule="auto"/>
        <w:textAlignment w:val="top"/>
        <w:rPr>
          <w:rFonts w:ascii="Arial" w:hAnsi="Arial" w:eastAsia="Times New Roman" w:cs="Arial"/>
          <w:lang w:val="en-US" w:eastAsia="en-GB"/>
        </w:rPr>
      </w:pPr>
    </w:p>
    <w:p w:rsidRPr="0043746D" w:rsidR="00AF52B3" w:rsidP="006A0558" w:rsidRDefault="00AF52B3">
      <w:pPr>
        <w:spacing w:after="0" w:line="240" w:lineRule="auto"/>
        <w:textAlignment w:val="top"/>
        <w:rPr>
          <w:rFonts w:ascii="Arial" w:hAnsi="Arial" w:eastAsia="Times New Roman" w:cs="Arial"/>
          <w:lang w:val="en-US" w:eastAsia="en-GB"/>
        </w:rPr>
      </w:pPr>
      <w:r w:rsidRPr="002E596E">
        <w:rPr>
          <w:rFonts w:ascii="Arial" w:hAnsi="Arial" w:cs="Arial"/>
          <w:noProof/>
          <w:lang w:eastAsia="en-GB"/>
        </w:rPr>
        <w:drawing>
          <wp:inline distT="0" distB="0" distL="0" distR="0" wp14:anchorId="649FA30F" wp14:editId="5B3F66B1">
            <wp:extent cx="633600" cy="57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600" cy="579600"/>
                    </a:xfrm>
                    <a:prstGeom prst="rect">
                      <a:avLst/>
                    </a:prstGeom>
                    <a:noFill/>
                    <a:ln>
                      <a:noFill/>
                    </a:ln>
                  </pic:spPr>
                </pic:pic>
              </a:graphicData>
            </a:graphic>
          </wp:inline>
        </w:drawing>
      </w:r>
    </w:p>
    <w:sectPr w:rsidRPr="0043746D" w:rsidR="00AF52B3" w:rsidSect="002E52B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E435A"/>
    <w:multiLevelType w:val="hybridMultilevel"/>
    <w:tmpl w:val="0D421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1B341C"/>
    <w:multiLevelType w:val="hybridMultilevel"/>
    <w:tmpl w:val="BA3AE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B557E6"/>
    <w:multiLevelType w:val="multilevel"/>
    <w:tmpl w:val="97D6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541688"/>
    <w:multiLevelType w:val="hybridMultilevel"/>
    <w:tmpl w:val="7550038A"/>
    <w:lvl w:ilvl="0" w:tplc="1E8A0F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B6"/>
    <w:rsid w:val="00046F01"/>
    <w:rsid w:val="002E52B4"/>
    <w:rsid w:val="003102B6"/>
    <w:rsid w:val="00311BD4"/>
    <w:rsid w:val="0043746D"/>
    <w:rsid w:val="006A0558"/>
    <w:rsid w:val="00792858"/>
    <w:rsid w:val="008F3AE2"/>
    <w:rsid w:val="00A013D2"/>
    <w:rsid w:val="00A96808"/>
    <w:rsid w:val="00AA2E62"/>
    <w:rsid w:val="00AF52B3"/>
    <w:rsid w:val="00C4591F"/>
    <w:rsid w:val="00C912A5"/>
    <w:rsid w:val="00DE302F"/>
    <w:rsid w:val="00E97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FA5DE"/>
  <w15:chartTrackingRefBased/>
  <w15:docId w15:val="{2633182B-2B43-4336-8403-D15DB7B1A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808"/>
    <w:pPr>
      <w:ind w:left="720"/>
      <w:contextualSpacing/>
    </w:pPr>
  </w:style>
  <w:style w:type="character" w:styleId="Hyperlink">
    <w:name w:val="Hyperlink"/>
    <w:basedOn w:val="DefaultParagraphFont"/>
    <w:uiPriority w:val="99"/>
    <w:unhideWhenUsed/>
    <w:rsid w:val="006A05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713867">
      <w:bodyDiv w:val="1"/>
      <w:marLeft w:val="0"/>
      <w:marRight w:val="0"/>
      <w:marTop w:val="0"/>
      <w:marBottom w:val="0"/>
      <w:divBdr>
        <w:top w:val="none" w:sz="0" w:space="0" w:color="auto"/>
        <w:left w:val="none" w:sz="0" w:space="0" w:color="auto"/>
        <w:bottom w:val="none" w:sz="0" w:space="0" w:color="auto"/>
        <w:right w:val="none" w:sz="0" w:space="0" w:color="auto"/>
      </w:divBdr>
      <w:divsChild>
        <w:div w:id="1061908889">
          <w:marLeft w:val="0"/>
          <w:marRight w:val="0"/>
          <w:marTop w:val="0"/>
          <w:marBottom w:val="0"/>
          <w:divBdr>
            <w:top w:val="none" w:sz="0" w:space="0" w:color="auto"/>
            <w:left w:val="none" w:sz="0" w:space="0" w:color="auto"/>
            <w:bottom w:val="none" w:sz="0" w:space="0" w:color="auto"/>
            <w:right w:val="none" w:sz="0" w:space="0" w:color="auto"/>
          </w:divBdr>
          <w:divsChild>
            <w:div w:id="718166447">
              <w:marLeft w:val="0"/>
              <w:marRight w:val="0"/>
              <w:marTop w:val="0"/>
              <w:marBottom w:val="0"/>
              <w:divBdr>
                <w:top w:val="none" w:sz="0" w:space="0" w:color="auto"/>
                <w:left w:val="none" w:sz="0" w:space="0" w:color="auto"/>
                <w:bottom w:val="none" w:sz="0" w:space="0" w:color="auto"/>
                <w:right w:val="none" w:sz="0" w:space="0" w:color="auto"/>
              </w:divBdr>
              <w:divsChild>
                <w:div w:id="1996226921">
                  <w:marLeft w:val="3"/>
                  <w:marRight w:val="3"/>
                  <w:marTop w:val="3"/>
                  <w:marBottom w:val="3"/>
                  <w:divBdr>
                    <w:top w:val="none" w:sz="0" w:space="0" w:color="auto"/>
                    <w:left w:val="none" w:sz="0" w:space="0" w:color="auto"/>
                    <w:bottom w:val="none" w:sz="0" w:space="0" w:color="auto"/>
                    <w:right w:val="none" w:sz="0" w:space="0" w:color="auto"/>
                  </w:divBdr>
                </w:div>
              </w:divsChild>
            </w:div>
          </w:divsChild>
        </w:div>
      </w:divsChild>
    </w:div>
    <w:div w:id="498275839">
      <w:bodyDiv w:val="1"/>
      <w:marLeft w:val="0"/>
      <w:marRight w:val="0"/>
      <w:marTop w:val="0"/>
      <w:marBottom w:val="0"/>
      <w:divBdr>
        <w:top w:val="none" w:sz="0" w:space="0" w:color="auto"/>
        <w:left w:val="none" w:sz="0" w:space="0" w:color="auto"/>
        <w:bottom w:val="none" w:sz="0" w:space="0" w:color="auto"/>
        <w:right w:val="none" w:sz="0" w:space="0" w:color="auto"/>
      </w:divBdr>
      <w:divsChild>
        <w:div w:id="1867717271">
          <w:marLeft w:val="0"/>
          <w:marRight w:val="0"/>
          <w:marTop w:val="0"/>
          <w:marBottom w:val="0"/>
          <w:divBdr>
            <w:top w:val="none" w:sz="0" w:space="0" w:color="auto"/>
            <w:left w:val="none" w:sz="0" w:space="0" w:color="auto"/>
            <w:bottom w:val="none" w:sz="0" w:space="0" w:color="auto"/>
            <w:right w:val="none" w:sz="0" w:space="0" w:color="auto"/>
          </w:divBdr>
          <w:divsChild>
            <w:div w:id="1817916272">
              <w:marLeft w:val="0"/>
              <w:marRight w:val="0"/>
              <w:marTop w:val="0"/>
              <w:marBottom w:val="0"/>
              <w:divBdr>
                <w:top w:val="none" w:sz="0" w:space="0" w:color="auto"/>
                <w:left w:val="none" w:sz="0" w:space="0" w:color="auto"/>
                <w:bottom w:val="none" w:sz="0" w:space="0" w:color="auto"/>
                <w:right w:val="none" w:sz="0" w:space="0" w:color="auto"/>
              </w:divBdr>
              <w:divsChild>
                <w:div w:id="1100636380">
                  <w:marLeft w:val="0"/>
                  <w:marRight w:val="0"/>
                  <w:marTop w:val="0"/>
                  <w:marBottom w:val="0"/>
                  <w:divBdr>
                    <w:top w:val="none" w:sz="0" w:space="0" w:color="auto"/>
                    <w:left w:val="none" w:sz="0" w:space="0" w:color="auto"/>
                    <w:bottom w:val="none" w:sz="0" w:space="0" w:color="auto"/>
                    <w:right w:val="none" w:sz="0" w:space="0" w:color="auto"/>
                  </w:divBdr>
                  <w:divsChild>
                    <w:div w:id="1444423804">
                      <w:marLeft w:val="0"/>
                      <w:marRight w:val="0"/>
                      <w:marTop w:val="0"/>
                      <w:marBottom w:val="0"/>
                      <w:divBdr>
                        <w:top w:val="none" w:sz="0" w:space="0" w:color="auto"/>
                        <w:left w:val="none" w:sz="0" w:space="0" w:color="auto"/>
                        <w:bottom w:val="none" w:sz="0" w:space="0" w:color="auto"/>
                        <w:right w:val="none" w:sz="0" w:space="0" w:color="auto"/>
                      </w:divBdr>
                      <w:divsChild>
                        <w:div w:id="656227925">
                          <w:marLeft w:val="-75"/>
                          <w:marRight w:val="-75"/>
                          <w:marTop w:val="0"/>
                          <w:marBottom w:val="0"/>
                          <w:divBdr>
                            <w:top w:val="none" w:sz="0" w:space="0" w:color="auto"/>
                            <w:left w:val="none" w:sz="0" w:space="0" w:color="auto"/>
                            <w:bottom w:val="none" w:sz="0" w:space="0" w:color="auto"/>
                            <w:right w:val="none" w:sz="0" w:space="0" w:color="auto"/>
                          </w:divBdr>
                          <w:divsChild>
                            <w:div w:id="1560633612">
                              <w:marLeft w:val="0"/>
                              <w:marRight w:val="0"/>
                              <w:marTop w:val="0"/>
                              <w:marBottom w:val="0"/>
                              <w:divBdr>
                                <w:top w:val="none" w:sz="0" w:space="0" w:color="auto"/>
                                <w:left w:val="none" w:sz="0" w:space="0" w:color="auto"/>
                                <w:bottom w:val="none" w:sz="0" w:space="0" w:color="auto"/>
                                <w:right w:val="none" w:sz="0" w:space="0" w:color="auto"/>
                              </w:divBdr>
                              <w:divsChild>
                                <w:div w:id="23455643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571066">
      <w:bodyDiv w:val="1"/>
      <w:marLeft w:val="0"/>
      <w:marRight w:val="0"/>
      <w:marTop w:val="0"/>
      <w:marBottom w:val="0"/>
      <w:divBdr>
        <w:top w:val="none" w:sz="0" w:space="0" w:color="auto"/>
        <w:left w:val="none" w:sz="0" w:space="0" w:color="auto"/>
        <w:bottom w:val="none" w:sz="0" w:space="0" w:color="auto"/>
        <w:right w:val="none" w:sz="0" w:space="0" w:color="auto"/>
      </w:divBdr>
      <w:divsChild>
        <w:div w:id="836771353">
          <w:marLeft w:val="0"/>
          <w:marRight w:val="0"/>
          <w:marTop w:val="0"/>
          <w:marBottom w:val="0"/>
          <w:divBdr>
            <w:top w:val="none" w:sz="0" w:space="0" w:color="auto"/>
            <w:left w:val="none" w:sz="0" w:space="0" w:color="auto"/>
            <w:bottom w:val="none" w:sz="0" w:space="0" w:color="auto"/>
            <w:right w:val="none" w:sz="0" w:space="0" w:color="auto"/>
          </w:divBdr>
          <w:divsChild>
            <w:div w:id="488132098">
              <w:marLeft w:val="0"/>
              <w:marRight w:val="0"/>
              <w:marTop w:val="0"/>
              <w:marBottom w:val="0"/>
              <w:divBdr>
                <w:top w:val="none" w:sz="0" w:space="0" w:color="auto"/>
                <w:left w:val="none" w:sz="0" w:space="0" w:color="auto"/>
                <w:bottom w:val="none" w:sz="0" w:space="0" w:color="auto"/>
                <w:right w:val="none" w:sz="0" w:space="0" w:color="auto"/>
              </w:divBdr>
              <w:divsChild>
                <w:div w:id="703335535">
                  <w:marLeft w:val="3"/>
                  <w:marRight w:val="3"/>
                  <w:marTop w:val="3"/>
                  <w:marBottom w:val="3"/>
                  <w:divBdr>
                    <w:top w:val="none" w:sz="0" w:space="0" w:color="auto"/>
                    <w:left w:val="none" w:sz="0" w:space="0" w:color="auto"/>
                    <w:bottom w:val="none" w:sz="0" w:space="0" w:color="auto"/>
                    <w:right w:val="none" w:sz="0" w:space="0" w:color="auto"/>
                  </w:divBdr>
                </w:div>
              </w:divsChild>
            </w:div>
          </w:divsChild>
        </w:div>
      </w:divsChild>
    </w:div>
    <w:div w:id="2136024048">
      <w:bodyDiv w:val="1"/>
      <w:marLeft w:val="0"/>
      <w:marRight w:val="0"/>
      <w:marTop w:val="0"/>
      <w:marBottom w:val="0"/>
      <w:divBdr>
        <w:top w:val="none" w:sz="0" w:space="0" w:color="auto"/>
        <w:left w:val="none" w:sz="0" w:space="0" w:color="auto"/>
        <w:bottom w:val="none" w:sz="0" w:space="0" w:color="auto"/>
        <w:right w:val="none" w:sz="0" w:space="0" w:color="auto"/>
      </w:divBdr>
      <w:divsChild>
        <w:div w:id="971784356">
          <w:marLeft w:val="0"/>
          <w:marRight w:val="0"/>
          <w:marTop w:val="0"/>
          <w:marBottom w:val="0"/>
          <w:divBdr>
            <w:top w:val="none" w:sz="0" w:space="0" w:color="auto"/>
            <w:left w:val="none" w:sz="0" w:space="0" w:color="auto"/>
            <w:bottom w:val="none" w:sz="0" w:space="0" w:color="auto"/>
            <w:right w:val="none" w:sz="0" w:space="0" w:color="auto"/>
          </w:divBdr>
          <w:divsChild>
            <w:div w:id="1535733522">
              <w:marLeft w:val="-120"/>
              <w:marRight w:val="-120"/>
              <w:marTop w:val="0"/>
              <w:marBottom w:val="0"/>
              <w:divBdr>
                <w:top w:val="none" w:sz="0" w:space="0" w:color="auto"/>
                <w:left w:val="none" w:sz="0" w:space="0" w:color="auto"/>
                <w:bottom w:val="none" w:sz="0" w:space="0" w:color="auto"/>
                <w:right w:val="none" w:sz="0" w:space="0" w:color="auto"/>
              </w:divBdr>
              <w:divsChild>
                <w:div w:id="1971669006">
                  <w:marLeft w:val="0"/>
                  <w:marRight w:val="0"/>
                  <w:marTop w:val="0"/>
                  <w:marBottom w:val="0"/>
                  <w:divBdr>
                    <w:top w:val="none" w:sz="0" w:space="0" w:color="auto"/>
                    <w:left w:val="none" w:sz="0" w:space="0" w:color="auto"/>
                    <w:bottom w:val="none" w:sz="0" w:space="0" w:color="auto"/>
                    <w:right w:val="none" w:sz="0" w:space="0" w:color="auto"/>
                  </w:divBdr>
                  <w:divsChild>
                    <w:div w:id="589043189">
                      <w:marLeft w:val="-120"/>
                      <w:marRight w:val="-120"/>
                      <w:marTop w:val="0"/>
                      <w:marBottom w:val="0"/>
                      <w:divBdr>
                        <w:top w:val="none" w:sz="0" w:space="0" w:color="auto"/>
                        <w:left w:val="none" w:sz="0" w:space="0" w:color="auto"/>
                        <w:bottom w:val="none" w:sz="0" w:space="0" w:color="auto"/>
                        <w:right w:val="none" w:sz="0" w:space="0" w:color="auto"/>
                      </w:divBdr>
                      <w:divsChild>
                        <w:div w:id="1339498559">
                          <w:marLeft w:val="0"/>
                          <w:marRight w:val="0"/>
                          <w:marTop w:val="0"/>
                          <w:marBottom w:val="0"/>
                          <w:divBdr>
                            <w:top w:val="none" w:sz="0" w:space="0" w:color="auto"/>
                            <w:left w:val="none" w:sz="0" w:space="0" w:color="auto"/>
                            <w:bottom w:val="none" w:sz="0" w:space="0" w:color="auto"/>
                            <w:right w:val="none" w:sz="0" w:space="0" w:color="auto"/>
                          </w:divBdr>
                          <w:divsChild>
                            <w:div w:id="104467906">
                              <w:marLeft w:val="0"/>
                              <w:marRight w:val="0"/>
                              <w:marTop w:val="0"/>
                              <w:marBottom w:val="0"/>
                              <w:divBdr>
                                <w:top w:val="none" w:sz="0" w:space="0" w:color="auto"/>
                                <w:left w:val="none" w:sz="0" w:space="0" w:color="auto"/>
                                <w:bottom w:val="none" w:sz="0" w:space="0" w:color="auto"/>
                                <w:right w:val="none" w:sz="0" w:space="0" w:color="auto"/>
                              </w:divBdr>
                              <w:divsChild>
                                <w:div w:id="1836526955">
                                  <w:marLeft w:val="0"/>
                                  <w:marRight w:val="0"/>
                                  <w:marTop w:val="0"/>
                                  <w:marBottom w:val="0"/>
                                  <w:divBdr>
                                    <w:top w:val="none" w:sz="0" w:space="0" w:color="auto"/>
                                    <w:left w:val="none" w:sz="0" w:space="0" w:color="auto"/>
                                    <w:bottom w:val="none" w:sz="0" w:space="0" w:color="auto"/>
                                    <w:right w:val="none" w:sz="0" w:space="0" w:color="auto"/>
                                  </w:divBdr>
                                  <w:divsChild>
                                    <w:div w:id="87408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timer.com/" TargetMode="External"/><Relationship Id="rId13" Type="http://schemas.openxmlformats.org/officeDocument/2006/relationships/hyperlink" Target="https://www.asklion.co.uk/kb5/nottingham/directory/service.page?id=oajFqJzmQi4" TargetMode="External"/><Relationship Id="rId3" Type="http://schemas.openxmlformats.org/officeDocument/2006/relationships/settings" Target="settings.xml"/><Relationship Id="rId7" Type="http://schemas.openxmlformats.org/officeDocument/2006/relationships/hyperlink" Target="https://www.autism.org.uk/about/strategies/visual-supports.aspx" TargetMode="External"/><Relationship Id="rId12" Type="http://schemas.openxmlformats.org/officeDocument/2006/relationships/hyperlink" Target="https://www.autism.org.uk/about/strategies/social-stories-comic-strips.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autism.org.uk/about/communication/communicating.aspx"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friendshipcircle.org/blog/2013/10/16/an-in-depth-guide-how-to-transition-young-children-with-autism/" TargetMode="External"/><Relationship Id="rId4" Type="http://schemas.openxmlformats.org/officeDocument/2006/relationships/webSettings" Target="webSettings.xml"/><Relationship Id="rId9" Type="http://schemas.openxmlformats.org/officeDocument/2006/relationships/hyperlink" Target="https://www.autism.org.uk/about/behaviour/preparing-for-change.aspx"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 hints for home schooling</dc:title>
  <dc:subject>
  </dc:subject>
  <dc:creator>Gemma Smeed</dc:creator>
  <cp:keywords>
  </cp:keywords>
  <dc:description>
  </dc:description>
  <cp:lastModifiedBy>System Administrator</cp:lastModifiedBy>
  <cp:revision>7</cp:revision>
  <dcterms:created xsi:type="dcterms:W3CDTF">2020-03-25T16:09:00Z</dcterms:created>
  <dcterms:modified xsi:type="dcterms:W3CDTF">2026-03-14T18:06:27Z</dcterms:modified>
</cp:coreProperties>
</file>